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50D" w:rsidRDefault="0013750D" w:rsidP="0013750D">
      <w:pPr>
        <w:pStyle w:val="a3"/>
        <w:shd w:val="clear" w:color="auto" w:fill="FFFFFF"/>
        <w:spacing w:before="0" w:beforeAutospacing="0" w:after="150" w:afterAutospacing="0"/>
        <w:rPr>
          <w:rStyle w:val="a4"/>
          <w:rFonts w:ascii="Arial" w:hAnsi="Arial" w:cs="Arial"/>
          <w:color w:val="333333"/>
          <w:sz w:val="28"/>
          <w:szCs w:val="28"/>
        </w:rPr>
      </w:pPr>
    </w:p>
    <w:p w:rsidR="0084136D" w:rsidRPr="0084136D" w:rsidRDefault="0084136D" w:rsidP="0084136D">
      <w:pPr>
        <w:shd w:val="clear" w:color="auto" w:fill="FFFFFF"/>
        <w:spacing w:after="150" w:line="240" w:lineRule="auto"/>
        <w:jc w:val="right"/>
        <w:rPr>
          <w:rFonts w:ascii="Times New Roman" w:eastAsia="Times New Roman" w:hAnsi="Times New Roman" w:cs="Times New Roman"/>
          <w:color w:val="333333"/>
          <w:sz w:val="20"/>
          <w:szCs w:val="20"/>
          <w:lang w:eastAsia="ru-RU"/>
        </w:rPr>
      </w:pPr>
      <w:r w:rsidRPr="0084136D">
        <w:rPr>
          <w:rFonts w:ascii="Times New Roman" w:eastAsia="Times New Roman" w:hAnsi="Times New Roman" w:cs="Times New Roman"/>
          <w:color w:val="333333"/>
          <w:sz w:val="20"/>
          <w:szCs w:val="20"/>
          <w:lang w:eastAsia="ru-RU"/>
        </w:rPr>
        <w:t>Утвержден постановлением</w:t>
      </w:r>
      <w:r w:rsidRPr="0084136D">
        <w:rPr>
          <w:rFonts w:ascii="Times New Roman" w:eastAsia="Times New Roman" w:hAnsi="Times New Roman" w:cs="Times New Roman"/>
          <w:color w:val="333333"/>
          <w:sz w:val="20"/>
          <w:szCs w:val="20"/>
          <w:lang w:eastAsia="ru-RU"/>
        </w:rPr>
        <w:br/>
        <w:t>Администрации Пограничного</w:t>
      </w:r>
      <w:r w:rsidRPr="0084136D">
        <w:rPr>
          <w:rFonts w:ascii="Times New Roman" w:eastAsia="Times New Roman" w:hAnsi="Times New Roman" w:cs="Times New Roman"/>
          <w:color w:val="333333"/>
          <w:sz w:val="20"/>
          <w:szCs w:val="20"/>
          <w:lang w:eastAsia="ru-RU"/>
        </w:rPr>
        <w:br/>
        <w:t>муниципального округа</w:t>
      </w:r>
      <w:r w:rsidRPr="0084136D">
        <w:rPr>
          <w:rFonts w:ascii="Times New Roman" w:eastAsia="Times New Roman" w:hAnsi="Times New Roman" w:cs="Times New Roman"/>
          <w:color w:val="333333"/>
          <w:sz w:val="20"/>
          <w:szCs w:val="20"/>
          <w:lang w:eastAsia="ru-RU"/>
        </w:rPr>
        <w:br/>
      </w:r>
      <w:bookmarkStart w:id="0" w:name="_GoBack"/>
      <w:r w:rsidRPr="002F1549">
        <w:rPr>
          <w:rFonts w:ascii="Times New Roman" w:eastAsia="Times New Roman" w:hAnsi="Times New Roman" w:cs="Times New Roman"/>
          <w:color w:val="333333"/>
          <w:sz w:val="20"/>
          <w:szCs w:val="20"/>
          <w:u w:val="single"/>
          <w:lang w:eastAsia="ru-RU"/>
        </w:rPr>
        <w:t xml:space="preserve">от </w:t>
      </w:r>
      <w:r w:rsidR="002F1549" w:rsidRPr="002F1549">
        <w:rPr>
          <w:rFonts w:ascii="Times New Roman" w:eastAsia="Times New Roman" w:hAnsi="Times New Roman" w:cs="Times New Roman"/>
          <w:color w:val="333333"/>
          <w:sz w:val="20"/>
          <w:szCs w:val="20"/>
          <w:u w:val="single"/>
          <w:lang w:eastAsia="ru-RU"/>
        </w:rPr>
        <w:t>31.04.2026 № 497</w:t>
      </w:r>
      <w:bookmarkEnd w:id="0"/>
    </w:p>
    <w:p w:rsidR="0084136D" w:rsidRDefault="0084136D" w:rsidP="0084136D">
      <w:pPr>
        <w:shd w:val="clear" w:color="auto" w:fill="FFFFFF"/>
        <w:spacing w:after="150" w:line="240" w:lineRule="auto"/>
        <w:jc w:val="center"/>
        <w:rPr>
          <w:rFonts w:ascii="Arial" w:eastAsia="Times New Roman" w:hAnsi="Arial" w:cs="Arial"/>
          <w:b/>
          <w:bCs/>
          <w:color w:val="333333"/>
          <w:sz w:val="28"/>
          <w:szCs w:val="28"/>
          <w:lang w:eastAsia="ru-RU"/>
        </w:rPr>
      </w:pPr>
    </w:p>
    <w:p w:rsidR="00C32D15" w:rsidRPr="00C32D15" w:rsidRDefault="00C32D15" w:rsidP="00C32D15">
      <w:pPr>
        <w:pStyle w:val="2"/>
        <w:shd w:val="clear" w:color="auto" w:fill="auto"/>
        <w:spacing w:before="0" w:after="0" w:line="240" w:lineRule="auto"/>
        <w:contextualSpacing/>
        <w:jc w:val="center"/>
        <w:rPr>
          <w:rFonts w:ascii="Times New Roman" w:hAnsi="Times New Roman" w:cs="Times New Roman"/>
          <w:b/>
        </w:rPr>
      </w:pPr>
      <w:r w:rsidRPr="00C32D15">
        <w:rPr>
          <w:rFonts w:ascii="Times New Roman" w:eastAsia="Times New Roman" w:hAnsi="Times New Roman" w:cs="Times New Roman"/>
          <w:b/>
          <w:bCs/>
          <w:color w:val="333333"/>
          <w:lang w:eastAsia="ru-RU"/>
        </w:rPr>
        <w:t xml:space="preserve">Регламент </w:t>
      </w:r>
      <w:r w:rsidRPr="00C32D15">
        <w:rPr>
          <w:rFonts w:ascii="Times New Roman" w:hAnsi="Times New Roman" w:cs="Times New Roman"/>
          <w:b/>
        </w:rPr>
        <w:t xml:space="preserve">реализации </w:t>
      </w:r>
      <w:r>
        <w:rPr>
          <w:rFonts w:ascii="Times New Roman" w:hAnsi="Times New Roman" w:cs="Times New Roman"/>
          <w:b/>
        </w:rPr>
        <w:t>А</w:t>
      </w:r>
      <w:r w:rsidRPr="00C32D15">
        <w:rPr>
          <w:rFonts w:ascii="Times New Roman" w:hAnsi="Times New Roman" w:cs="Times New Roman"/>
          <w:b/>
        </w:rPr>
        <w:t xml:space="preserve">дминистрацией </w:t>
      </w:r>
      <w:r>
        <w:rPr>
          <w:rFonts w:ascii="Times New Roman" w:hAnsi="Times New Roman" w:cs="Times New Roman"/>
          <w:b/>
        </w:rPr>
        <w:t>Пограничного</w:t>
      </w:r>
      <w:r w:rsidRPr="00C32D15">
        <w:rPr>
          <w:rFonts w:ascii="Times New Roman" w:hAnsi="Times New Roman" w:cs="Times New Roman"/>
          <w:b/>
        </w:rPr>
        <w:t xml:space="preserve"> муниципального округа полномочий администратора доходов бюджета</w:t>
      </w:r>
      <w:r>
        <w:rPr>
          <w:rFonts w:ascii="Times New Roman" w:hAnsi="Times New Roman" w:cs="Times New Roman"/>
          <w:b/>
        </w:rPr>
        <w:t xml:space="preserve"> Пограничного муниципального округа</w:t>
      </w:r>
      <w:r w:rsidRPr="00C32D15">
        <w:rPr>
          <w:rFonts w:ascii="Times New Roman" w:hAnsi="Times New Roman" w:cs="Times New Roman"/>
          <w:b/>
        </w:rPr>
        <w:t xml:space="preserve"> по взысканию дебиторской задолженности по платежам в бюджет, пеням и штрафам по ним</w:t>
      </w:r>
    </w:p>
    <w:p w:rsidR="00BB26F0" w:rsidRDefault="00BB26F0" w:rsidP="00C32D15">
      <w:pPr>
        <w:pStyle w:val="ConsPlusNormal"/>
        <w:tabs>
          <w:tab w:val="left" w:pos="5387"/>
        </w:tabs>
        <w:ind w:left="-567" w:right="-2" w:firstLine="709"/>
        <w:jc w:val="center"/>
        <w:outlineLvl w:val="0"/>
        <w:rPr>
          <w:bCs/>
          <w:sz w:val="26"/>
          <w:szCs w:val="26"/>
        </w:rPr>
      </w:pPr>
    </w:p>
    <w:p w:rsidR="00321008" w:rsidRDefault="00321008" w:rsidP="00C32D15">
      <w:pPr>
        <w:pStyle w:val="ConsPlusNormal"/>
        <w:tabs>
          <w:tab w:val="left" w:pos="5387"/>
        </w:tabs>
        <w:ind w:left="-567" w:right="-2" w:firstLine="709"/>
        <w:jc w:val="center"/>
        <w:outlineLvl w:val="0"/>
        <w:rPr>
          <w:bCs/>
          <w:sz w:val="26"/>
          <w:szCs w:val="26"/>
        </w:rPr>
      </w:pPr>
    </w:p>
    <w:p w:rsidR="00321008" w:rsidRDefault="00321008" w:rsidP="00C32D15">
      <w:pPr>
        <w:pStyle w:val="ConsPlusNormal"/>
        <w:tabs>
          <w:tab w:val="left" w:pos="5387"/>
        </w:tabs>
        <w:ind w:left="-567" w:right="-2" w:firstLine="709"/>
        <w:jc w:val="center"/>
        <w:outlineLvl w:val="0"/>
        <w:rPr>
          <w:bCs/>
          <w:sz w:val="26"/>
          <w:szCs w:val="26"/>
        </w:rPr>
      </w:pPr>
    </w:p>
    <w:p w:rsidR="00C32D15" w:rsidRPr="00C32D15" w:rsidRDefault="00C32D15" w:rsidP="00C32D15">
      <w:pPr>
        <w:pStyle w:val="ConsPlusNormal"/>
        <w:tabs>
          <w:tab w:val="left" w:pos="5387"/>
        </w:tabs>
        <w:ind w:left="-567" w:right="-2" w:firstLine="709"/>
        <w:jc w:val="center"/>
        <w:outlineLvl w:val="0"/>
        <w:rPr>
          <w:bCs/>
          <w:sz w:val="26"/>
          <w:szCs w:val="26"/>
        </w:rPr>
      </w:pPr>
      <w:r w:rsidRPr="00C32D15">
        <w:rPr>
          <w:bCs/>
          <w:sz w:val="26"/>
          <w:szCs w:val="26"/>
        </w:rPr>
        <w:t>1. Общие положения</w:t>
      </w:r>
    </w:p>
    <w:p w:rsidR="00C32D15" w:rsidRPr="00C32D15" w:rsidRDefault="00C32D15" w:rsidP="00C32D15">
      <w:pPr>
        <w:pStyle w:val="ConsPlusNormal"/>
        <w:tabs>
          <w:tab w:val="left" w:pos="5387"/>
        </w:tabs>
        <w:ind w:left="-567" w:right="-2" w:firstLine="709"/>
        <w:jc w:val="both"/>
        <w:outlineLvl w:val="0"/>
        <w:rPr>
          <w:bCs/>
          <w:sz w:val="26"/>
          <w:szCs w:val="26"/>
        </w:rPr>
      </w:pPr>
    </w:p>
    <w:p w:rsidR="00C32D15" w:rsidRPr="00C32D15" w:rsidRDefault="00C32D15" w:rsidP="00C32D15">
      <w:pPr>
        <w:pStyle w:val="2"/>
        <w:shd w:val="clear" w:color="auto" w:fill="auto"/>
        <w:tabs>
          <w:tab w:val="left" w:pos="567"/>
        </w:tabs>
        <w:spacing w:before="0" w:after="0" w:line="240" w:lineRule="auto"/>
        <w:ind w:firstLine="567"/>
        <w:contextualSpacing/>
        <w:jc w:val="both"/>
        <w:rPr>
          <w:rFonts w:ascii="Times New Roman" w:hAnsi="Times New Roman" w:cs="Times New Roman"/>
        </w:rPr>
      </w:pPr>
      <w:r w:rsidRPr="00C32D15">
        <w:rPr>
          <w:rFonts w:ascii="Times New Roman" w:hAnsi="Times New Roman" w:cs="Times New Roman"/>
        </w:rPr>
        <w:t xml:space="preserve">1.1. Регламент реализации </w:t>
      </w:r>
      <w:r>
        <w:rPr>
          <w:rFonts w:ascii="Times New Roman" w:hAnsi="Times New Roman" w:cs="Times New Roman"/>
        </w:rPr>
        <w:t>А</w:t>
      </w:r>
      <w:r w:rsidRPr="00C32D15">
        <w:rPr>
          <w:rFonts w:ascii="Times New Roman" w:hAnsi="Times New Roman" w:cs="Times New Roman"/>
        </w:rPr>
        <w:t xml:space="preserve">дминистрацией </w:t>
      </w:r>
      <w:r>
        <w:rPr>
          <w:rFonts w:ascii="Times New Roman" w:hAnsi="Times New Roman" w:cs="Times New Roman"/>
        </w:rPr>
        <w:t>Пограничного</w:t>
      </w:r>
      <w:r w:rsidRPr="00C32D15">
        <w:rPr>
          <w:rFonts w:ascii="Times New Roman" w:hAnsi="Times New Roman" w:cs="Times New Roman"/>
        </w:rPr>
        <w:t xml:space="preserve"> муниципального округа (далее – Администрация) полномочий администратора доходов бюджета</w:t>
      </w:r>
      <w:r>
        <w:rPr>
          <w:rFonts w:ascii="Times New Roman" w:hAnsi="Times New Roman" w:cs="Times New Roman"/>
        </w:rPr>
        <w:t xml:space="preserve"> Пограничного муниципального округа (далее – бюджет округа)</w:t>
      </w:r>
      <w:r w:rsidRPr="00C32D15">
        <w:rPr>
          <w:rFonts w:ascii="Times New Roman" w:hAnsi="Times New Roman" w:cs="Times New Roman"/>
        </w:rPr>
        <w:t xml:space="preserve"> по взысканию дебиторской задолженности по платежам в бюджет, пеням и штрафам по ним (далее – Регламент) устанавливает:</w:t>
      </w:r>
    </w:p>
    <w:p w:rsidR="00C32D15" w:rsidRPr="00C32D15" w:rsidRDefault="00C32D15" w:rsidP="00C32D15">
      <w:pPr>
        <w:pStyle w:val="2"/>
        <w:shd w:val="clear" w:color="auto" w:fill="auto"/>
        <w:tabs>
          <w:tab w:val="left" w:pos="567"/>
        </w:tabs>
        <w:spacing w:before="0" w:after="0" w:line="240" w:lineRule="auto"/>
        <w:ind w:firstLine="567"/>
        <w:contextualSpacing/>
        <w:jc w:val="both"/>
        <w:rPr>
          <w:rFonts w:ascii="Times New Roman" w:hAnsi="Times New Roman" w:cs="Times New Roman"/>
        </w:rPr>
      </w:pPr>
      <w:r w:rsidRPr="00C32D15">
        <w:rPr>
          <w:rFonts w:ascii="Times New Roman" w:hAnsi="Times New Roman" w:cs="Times New Roman"/>
        </w:rPr>
        <w:t>1.1.1.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w:t>
      </w:r>
      <w:r w:rsidRPr="00C32D15">
        <w:rPr>
          <w:rFonts w:ascii="Times New Roman" w:hAnsi="Times New Roman" w:cs="Times New Roman"/>
          <w:b/>
        </w:rPr>
        <w:t xml:space="preserve"> </w:t>
      </w:r>
      <w:r w:rsidRPr="00C32D15">
        <w:rPr>
          <w:rFonts w:ascii="Times New Roman" w:hAnsi="Times New Roman" w:cs="Times New Roman"/>
        </w:rPr>
        <w:t xml:space="preserve">(учетным группам доходов), включающий мероприятия по: </w:t>
      </w:r>
    </w:p>
    <w:p w:rsidR="00C32D15" w:rsidRPr="00C32D15" w:rsidRDefault="00C32D15" w:rsidP="00C32D15">
      <w:pPr>
        <w:pStyle w:val="2"/>
        <w:shd w:val="clear" w:color="auto" w:fill="auto"/>
        <w:tabs>
          <w:tab w:val="left" w:pos="567"/>
        </w:tabs>
        <w:spacing w:before="0" w:after="0" w:line="240" w:lineRule="auto"/>
        <w:ind w:firstLine="567"/>
        <w:contextualSpacing/>
        <w:jc w:val="both"/>
        <w:rPr>
          <w:rFonts w:ascii="Times New Roman" w:hAnsi="Times New Roman" w:cs="Times New Roman"/>
        </w:rPr>
      </w:pPr>
      <w:r w:rsidRPr="00C32D15">
        <w:rPr>
          <w:rFonts w:ascii="Times New Roman" w:hAnsi="Times New Roman" w:cs="Times New Roman"/>
        </w:rPr>
        <w:t>1)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C32D15" w:rsidRPr="00C32D15" w:rsidRDefault="00C32D15" w:rsidP="00C32D15">
      <w:pPr>
        <w:pStyle w:val="2"/>
        <w:shd w:val="clear" w:color="auto" w:fill="auto"/>
        <w:tabs>
          <w:tab w:val="left" w:pos="567"/>
        </w:tabs>
        <w:spacing w:before="0" w:after="0" w:line="240" w:lineRule="auto"/>
        <w:ind w:firstLine="567"/>
        <w:contextualSpacing/>
        <w:jc w:val="both"/>
        <w:rPr>
          <w:rFonts w:ascii="Times New Roman" w:hAnsi="Times New Roman" w:cs="Times New Roman"/>
        </w:rPr>
      </w:pPr>
      <w:r w:rsidRPr="00C32D15">
        <w:rPr>
          <w:rFonts w:ascii="Times New Roman" w:hAnsi="Times New Roman" w:cs="Times New Roman"/>
        </w:rPr>
        <w:t xml:space="preserve">2) урегулированию дебиторской задолженности по доходам в досудебном порядке (со дня истечения срока уплаты соответствующего платежа в бюджет </w:t>
      </w:r>
      <w:r>
        <w:rPr>
          <w:rFonts w:ascii="Times New Roman" w:hAnsi="Times New Roman" w:cs="Times New Roman"/>
        </w:rPr>
        <w:t xml:space="preserve">округа </w:t>
      </w:r>
      <w:r w:rsidRPr="00C32D15">
        <w:rPr>
          <w:rFonts w:ascii="Times New Roman" w:hAnsi="Times New Roman" w:cs="Times New Roman"/>
        </w:rPr>
        <w:t>(пеней, штрафов) до начала работы по их принудительному взысканию);</w:t>
      </w:r>
    </w:p>
    <w:p w:rsidR="00C32D15" w:rsidRPr="00C32D15" w:rsidRDefault="00C32D15" w:rsidP="00C32D15">
      <w:pPr>
        <w:pStyle w:val="ConsPlusNormal"/>
        <w:ind w:firstLine="567"/>
        <w:jc w:val="both"/>
        <w:rPr>
          <w:sz w:val="26"/>
          <w:szCs w:val="26"/>
        </w:rPr>
      </w:pPr>
      <w:r w:rsidRPr="00C32D15">
        <w:rPr>
          <w:sz w:val="26"/>
          <w:szCs w:val="26"/>
        </w:rPr>
        <w:t>3)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C32D15" w:rsidRPr="00C32D15" w:rsidRDefault="00C32D15" w:rsidP="00C32D15">
      <w:pPr>
        <w:widowControl w:val="0"/>
        <w:autoSpaceDE w:val="0"/>
        <w:autoSpaceDN w:val="0"/>
        <w:spacing w:after="0" w:line="240" w:lineRule="auto"/>
        <w:ind w:firstLine="567"/>
        <w:jc w:val="both"/>
        <w:rPr>
          <w:rFonts w:ascii="Times New Roman" w:hAnsi="Times New Roman" w:cs="Times New Roman"/>
          <w:sz w:val="26"/>
          <w:szCs w:val="26"/>
        </w:rPr>
      </w:pPr>
      <w:r w:rsidRPr="00C32D15">
        <w:rPr>
          <w:rFonts w:ascii="Times New Roman" w:hAnsi="Times New Roman" w:cs="Times New Roman"/>
          <w:sz w:val="26"/>
          <w:szCs w:val="26"/>
        </w:rPr>
        <w:t>4)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C32D15" w:rsidRPr="00C32D15" w:rsidRDefault="00C32D15" w:rsidP="00C32D15">
      <w:pPr>
        <w:widowControl w:val="0"/>
        <w:autoSpaceDE w:val="0"/>
        <w:autoSpaceDN w:val="0"/>
        <w:spacing w:after="0" w:line="240" w:lineRule="auto"/>
        <w:ind w:firstLine="567"/>
        <w:jc w:val="both"/>
        <w:rPr>
          <w:rFonts w:ascii="Times New Roman" w:hAnsi="Times New Roman" w:cs="Times New Roman"/>
          <w:sz w:val="26"/>
          <w:szCs w:val="26"/>
        </w:rPr>
      </w:pPr>
      <w:r w:rsidRPr="00C32D15">
        <w:rPr>
          <w:rFonts w:ascii="Times New Roman" w:hAnsi="Times New Roman" w:cs="Times New Roman"/>
          <w:sz w:val="26"/>
          <w:szCs w:val="26"/>
        </w:rPr>
        <w:t>5) процедуру осуществления каждого мероприятия по реализации администратором доходов бюджета полномочий, направленных на взыскание дебиторской задолженности по доходам, в том числе направления запросов, уведомлений и иных видов документов, необходимых для их реализации, в соответствующие органы государственной власти, иные государственные органы, органы местного самоуправления, организации;</w:t>
      </w:r>
    </w:p>
    <w:p w:rsidR="00C32D15" w:rsidRPr="00C32D15" w:rsidRDefault="00C32D15" w:rsidP="00C32D15">
      <w:pPr>
        <w:widowControl w:val="0"/>
        <w:autoSpaceDE w:val="0"/>
        <w:autoSpaceDN w:val="0"/>
        <w:spacing w:after="0" w:line="240" w:lineRule="auto"/>
        <w:ind w:firstLine="567"/>
        <w:jc w:val="both"/>
        <w:rPr>
          <w:rFonts w:ascii="Times New Roman" w:hAnsi="Times New Roman" w:cs="Times New Roman"/>
          <w:sz w:val="26"/>
          <w:szCs w:val="26"/>
        </w:rPr>
      </w:pPr>
      <w:r w:rsidRPr="00C32D15">
        <w:rPr>
          <w:rFonts w:ascii="Times New Roman" w:hAnsi="Times New Roman" w:cs="Times New Roman"/>
          <w:sz w:val="26"/>
          <w:szCs w:val="26"/>
        </w:rPr>
        <w:t>1.1.2.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 которые не должны превышать сроки, установленные настоящим Регламентом (при наличии);</w:t>
      </w:r>
    </w:p>
    <w:p w:rsidR="00C32D15" w:rsidRPr="00C32D15" w:rsidRDefault="00C32D15" w:rsidP="00500428">
      <w:pPr>
        <w:widowControl w:val="0"/>
        <w:autoSpaceDE w:val="0"/>
        <w:autoSpaceDN w:val="0"/>
        <w:spacing w:after="0" w:line="240" w:lineRule="auto"/>
        <w:ind w:firstLine="567"/>
        <w:jc w:val="both"/>
        <w:rPr>
          <w:rFonts w:ascii="Times New Roman" w:hAnsi="Times New Roman" w:cs="Times New Roman"/>
          <w:sz w:val="26"/>
          <w:szCs w:val="26"/>
        </w:rPr>
      </w:pPr>
      <w:r w:rsidRPr="00C32D15">
        <w:rPr>
          <w:rFonts w:ascii="Times New Roman" w:hAnsi="Times New Roman" w:cs="Times New Roman"/>
          <w:sz w:val="26"/>
          <w:szCs w:val="26"/>
        </w:rPr>
        <w:t xml:space="preserve">1.1.3. перечень структурных подразделений (сотрудников) Администрации, </w:t>
      </w:r>
      <w:r w:rsidRPr="00C32D15">
        <w:rPr>
          <w:rFonts w:ascii="Times New Roman" w:hAnsi="Times New Roman" w:cs="Times New Roman"/>
          <w:sz w:val="26"/>
          <w:szCs w:val="26"/>
        </w:rPr>
        <w:lastRenderedPageBreak/>
        <w:t>ответственных за работу с дебиторской задолженностью по доходам;</w:t>
      </w:r>
    </w:p>
    <w:p w:rsidR="00C32D15" w:rsidRDefault="00C32D15" w:rsidP="00500428">
      <w:pPr>
        <w:spacing w:after="0" w:line="240" w:lineRule="auto"/>
        <w:ind w:firstLine="539"/>
        <w:jc w:val="both"/>
        <w:rPr>
          <w:rFonts w:ascii="Times New Roman" w:hAnsi="Times New Roman" w:cs="Times New Roman"/>
          <w:sz w:val="26"/>
          <w:szCs w:val="26"/>
        </w:rPr>
      </w:pPr>
      <w:r w:rsidRPr="0036726D">
        <w:rPr>
          <w:rFonts w:ascii="Times New Roman" w:eastAsia="Calibri" w:hAnsi="Times New Roman" w:cs="Times New Roman"/>
          <w:sz w:val="26"/>
          <w:szCs w:val="26"/>
        </w:rPr>
        <w:t xml:space="preserve">1.1.4. порядок обмена информацией (первичными учетными документами) между структурными </w:t>
      </w:r>
      <w:r w:rsidRPr="0036726D">
        <w:rPr>
          <w:rFonts w:ascii="Times New Roman" w:hAnsi="Times New Roman" w:cs="Times New Roman"/>
          <w:sz w:val="26"/>
          <w:szCs w:val="26"/>
        </w:rPr>
        <w:t>подразделениями (сотрудниками) Администрации</w:t>
      </w:r>
      <w:r w:rsidR="002D2069">
        <w:rPr>
          <w:rFonts w:ascii="Times New Roman" w:hAnsi="Times New Roman" w:cs="Times New Roman"/>
          <w:sz w:val="26"/>
          <w:szCs w:val="26"/>
        </w:rPr>
        <w:t xml:space="preserve"> и</w:t>
      </w:r>
      <w:r w:rsidR="00462A93">
        <w:rPr>
          <w:rFonts w:ascii="Times New Roman" w:hAnsi="Times New Roman" w:cs="Times New Roman"/>
          <w:sz w:val="26"/>
          <w:szCs w:val="26"/>
        </w:rPr>
        <w:t xml:space="preserve"> подведомственными казенными учреждениями</w:t>
      </w:r>
      <w:r w:rsidRPr="0036726D">
        <w:rPr>
          <w:rFonts w:ascii="Times New Roman" w:hAnsi="Times New Roman" w:cs="Times New Roman"/>
          <w:sz w:val="26"/>
          <w:szCs w:val="26"/>
        </w:rPr>
        <w:t>.</w:t>
      </w:r>
    </w:p>
    <w:p w:rsidR="00C32D15" w:rsidRPr="00C32D15" w:rsidRDefault="00C32D15" w:rsidP="00A25EA2">
      <w:pPr>
        <w:pStyle w:val="ConsPlusNormal"/>
        <w:ind w:firstLine="567"/>
        <w:jc w:val="both"/>
        <w:rPr>
          <w:sz w:val="26"/>
          <w:szCs w:val="26"/>
        </w:rPr>
      </w:pPr>
      <w:r w:rsidRPr="00C32D15">
        <w:rPr>
          <w:bCs/>
          <w:sz w:val="26"/>
          <w:szCs w:val="26"/>
        </w:rPr>
        <w:t xml:space="preserve">1.2. </w:t>
      </w:r>
      <w:r w:rsidRPr="00C32D15">
        <w:rPr>
          <w:sz w:val="26"/>
          <w:szCs w:val="26"/>
        </w:rPr>
        <w:t>Действие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32D15" w:rsidRPr="00C32D15" w:rsidRDefault="00C32D15" w:rsidP="00A25EA2">
      <w:pPr>
        <w:pStyle w:val="ConsPlusNormal"/>
        <w:ind w:firstLine="567"/>
        <w:jc w:val="both"/>
        <w:rPr>
          <w:b/>
          <w:sz w:val="26"/>
          <w:szCs w:val="26"/>
        </w:rPr>
      </w:pPr>
      <w:r w:rsidRPr="00C32D15">
        <w:rPr>
          <w:sz w:val="26"/>
          <w:szCs w:val="26"/>
        </w:rPr>
        <w:t>1.3. Понятия и определения, используемые в настоящем Регламенте, понимаются в значении, используемом законодательством Российской Федерации, если иное не оговорено в настоящем Регламенте.</w:t>
      </w:r>
    </w:p>
    <w:p w:rsidR="00C32D15" w:rsidRPr="00C32D15" w:rsidRDefault="00C32D15" w:rsidP="00C32D15">
      <w:pPr>
        <w:pStyle w:val="ConsPlusNormal"/>
        <w:ind w:firstLine="540"/>
        <w:jc w:val="both"/>
        <w:rPr>
          <w:sz w:val="26"/>
          <w:szCs w:val="26"/>
        </w:rPr>
      </w:pPr>
    </w:p>
    <w:p w:rsidR="00C32D15" w:rsidRPr="00C32D15" w:rsidRDefault="00C32D15" w:rsidP="00A25EA2">
      <w:pPr>
        <w:pStyle w:val="ConsPlusNormal"/>
        <w:ind w:firstLine="540"/>
        <w:jc w:val="center"/>
        <w:rPr>
          <w:sz w:val="26"/>
          <w:szCs w:val="26"/>
        </w:rPr>
      </w:pPr>
      <w:r w:rsidRPr="00C32D15">
        <w:rPr>
          <w:sz w:val="26"/>
          <w:szCs w:val="26"/>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C32D15" w:rsidRPr="00C32D15" w:rsidRDefault="00C32D15" w:rsidP="00C32D15">
      <w:pPr>
        <w:pStyle w:val="ConsPlusNormal"/>
        <w:ind w:firstLine="540"/>
        <w:jc w:val="both"/>
        <w:rPr>
          <w:sz w:val="26"/>
          <w:szCs w:val="26"/>
        </w:rPr>
      </w:pPr>
    </w:p>
    <w:p w:rsidR="00C32D15" w:rsidRPr="00C32D15" w:rsidRDefault="00C32D15" w:rsidP="00A25EA2">
      <w:pPr>
        <w:pStyle w:val="ConsPlusNormal"/>
        <w:ind w:firstLine="567"/>
        <w:jc w:val="both"/>
        <w:rPr>
          <w:sz w:val="26"/>
          <w:szCs w:val="26"/>
        </w:rPr>
      </w:pPr>
      <w:r w:rsidRPr="00C32D15">
        <w:rPr>
          <w:sz w:val="26"/>
          <w:szCs w:val="26"/>
        </w:rPr>
        <w:t>2.1. 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сотрудники Администрации,</w:t>
      </w:r>
      <w:r w:rsidR="00777E70">
        <w:rPr>
          <w:sz w:val="26"/>
          <w:szCs w:val="26"/>
        </w:rPr>
        <w:t xml:space="preserve"> работники подведомственных казенных учреждений,</w:t>
      </w:r>
      <w:r w:rsidRPr="00C32D15">
        <w:rPr>
          <w:sz w:val="26"/>
          <w:szCs w:val="26"/>
        </w:rPr>
        <w:t xml:space="preserve"> наделенные соответствующими полномочиями, в порядке и сроки, предусмотренные действующим законодательством, осуществляют следующие мероприятия:</w:t>
      </w:r>
    </w:p>
    <w:p w:rsidR="00C32D15" w:rsidRPr="00A25EA2" w:rsidRDefault="00C32D15" w:rsidP="00A25EA2">
      <w:pPr>
        <w:widowControl w:val="0"/>
        <w:autoSpaceDE w:val="0"/>
        <w:autoSpaceDN w:val="0"/>
        <w:spacing w:after="0" w:line="240" w:lineRule="auto"/>
        <w:ind w:firstLine="567"/>
        <w:jc w:val="both"/>
        <w:rPr>
          <w:rFonts w:ascii="Times New Roman" w:hAnsi="Times New Roman" w:cs="Times New Roman"/>
          <w:sz w:val="26"/>
          <w:szCs w:val="26"/>
        </w:rPr>
      </w:pPr>
      <w:r w:rsidRPr="00A25EA2">
        <w:rPr>
          <w:rFonts w:ascii="Times New Roman" w:hAnsi="Times New Roman" w:cs="Times New Roman"/>
          <w:sz w:val="26"/>
          <w:szCs w:val="26"/>
        </w:rPr>
        <w:t>2.1.1. контроль за правильностью исчисления, полнотой и своевременностью осуществления платежей в бюджет</w:t>
      </w:r>
      <w:r w:rsidR="00A25EA2">
        <w:rPr>
          <w:rFonts w:ascii="Times New Roman" w:hAnsi="Times New Roman" w:cs="Times New Roman"/>
          <w:sz w:val="26"/>
          <w:szCs w:val="26"/>
        </w:rPr>
        <w:t xml:space="preserve"> округа</w:t>
      </w:r>
      <w:r w:rsidRPr="00A25EA2">
        <w:rPr>
          <w:rFonts w:ascii="Times New Roman" w:hAnsi="Times New Roman" w:cs="Times New Roman"/>
          <w:sz w:val="26"/>
          <w:szCs w:val="26"/>
        </w:rPr>
        <w:t>, пеням и штрафам по ним, в том числе:</w:t>
      </w:r>
    </w:p>
    <w:p w:rsidR="00C32D15" w:rsidRPr="00A25EA2" w:rsidRDefault="00C32D15" w:rsidP="00A25EA2">
      <w:pPr>
        <w:widowControl w:val="0"/>
        <w:autoSpaceDE w:val="0"/>
        <w:autoSpaceDN w:val="0"/>
        <w:spacing w:after="0" w:line="240" w:lineRule="auto"/>
        <w:ind w:firstLine="567"/>
        <w:jc w:val="both"/>
        <w:rPr>
          <w:rFonts w:ascii="Times New Roman" w:hAnsi="Times New Roman" w:cs="Times New Roman"/>
          <w:sz w:val="26"/>
          <w:szCs w:val="26"/>
        </w:rPr>
      </w:pPr>
      <w:r w:rsidRPr="00A25EA2">
        <w:rPr>
          <w:rFonts w:ascii="Times New Roman" w:hAnsi="Times New Roman" w:cs="Times New Roman"/>
          <w:sz w:val="26"/>
          <w:szCs w:val="26"/>
        </w:rPr>
        <w:t>1) за фактическим зачислением платежей в бюджет</w:t>
      </w:r>
      <w:r w:rsidR="00A25EA2">
        <w:rPr>
          <w:rFonts w:ascii="Times New Roman" w:hAnsi="Times New Roman" w:cs="Times New Roman"/>
          <w:sz w:val="26"/>
          <w:szCs w:val="26"/>
        </w:rPr>
        <w:t xml:space="preserve"> округа </w:t>
      </w:r>
      <w:r w:rsidR="00A25EA2" w:rsidRPr="00A25EA2">
        <w:rPr>
          <w:rFonts w:ascii="Times New Roman" w:hAnsi="Times New Roman" w:cs="Times New Roman"/>
          <w:sz w:val="26"/>
          <w:szCs w:val="26"/>
        </w:rPr>
        <w:t>в</w:t>
      </w:r>
      <w:r w:rsidRPr="00A25EA2">
        <w:rPr>
          <w:rFonts w:ascii="Times New Roman" w:hAnsi="Times New Roman" w:cs="Times New Roman"/>
          <w:sz w:val="26"/>
          <w:szCs w:val="26"/>
        </w:rPr>
        <w:t xml:space="preserve"> размерах и сроки, установленные договором (муниципальным контрактом, соглашением);</w:t>
      </w:r>
    </w:p>
    <w:p w:rsidR="00C32D15" w:rsidRPr="00A25EA2" w:rsidRDefault="00C32D15" w:rsidP="00A25EA2">
      <w:pPr>
        <w:widowControl w:val="0"/>
        <w:autoSpaceDE w:val="0"/>
        <w:autoSpaceDN w:val="0"/>
        <w:spacing w:after="0" w:line="240" w:lineRule="auto"/>
        <w:ind w:firstLine="567"/>
        <w:jc w:val="both"/>
        <w:rPr>
          <w:rFonts w:ascii="Times New Roman" w:hAnsi="Times New Roman" w:cs="Times New Roman"/>
          <w:sz w:val="26"/>
          <w:szCs w:val="26"/>
        </w:rPr>
      </w:pPr>
      <w:r w:rsidRPr="00A25EA2">
        <w:rPr>
          <w:rFonts w:ascii="Times New Roman" w:hAnsi="Times New Roman" w:cs="Times New Roman"/>
          <w:sz w:val="26"/>
          <w:szCs w:val="26"/>
        </w:rPr>
        <w:t>2) за погашением (квитированием) начислений соответствующими платежами, являющимися источниками формирования доходов бюджета</w:t>
      </w:r>
      <w:r w:rsidR="00A25EA2">
        <w:rPr>
          <w:rFonts w:ascii="Times New Roman" w:hAnsi="Times New Roman" w:cs="Times New Roman"/>
          <w:sz w:val="26"/>
          <w:szCs w:val="26"/>
        </w:rPr>
        <w:t xml:space="preserve"> округа</w:t>
      </w:r>
      <w:r w:rsidRPr="00A25EA2">
        <w:rPr>
          <w:rFonts w:ascii="Times New Roman" w:hAnsi="Times New Roman" w:cs="Times New Roman"/>
          <w:sz w:val="26"/>
          <w:szCs w:val="26"/>
        </w:rPr>
        <w:t xml:space="preserve"> в Государственной информационной системе о государственных и муниципальных платежах, предусмотренной</w:t>
      </w:r>
      <w:r w:rsidR="00A25EA2">
        <w:rPr>
          <w:rFonts w:ascii="Times New Roman" w:hAnsi="Times New Roman" w:cs="Times New Roman"/>
          <w:sz w:val="26"/>
          <w:szCs w:val="26"/>
        </w:rPr>
        <w:t xml:space="preserve"> статьей 21.3 </w:t>
      </w:r>
      <w:r w:rsidRPr="00A25EA2">
        <w:rPr>
          <w:rFonts w:ascii="Times New Roman" w:hAnsi="Times New Roman" w:cs="Times New Roman"/>
          <w:sz w:val="26"/>
          <w:szCs w:val="26"/>
        </w:rPr>
        <w:t>Федерального закона от 27.07.2010 N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бюджета</w:t>
      </w:r>
      <w:r w:rsidR="00A25EA2">
        <w:rPr>
          <w:rFonts w:ascii="Times New Roman" w:hAnsi="Times New Roman" w:cs="Times New Roman"/>
          <w:sz w:val="26"/>
          <w:szCs w:val="26"/>
        </w:rPr>
        <w:t xml:space="preserve"> округа</w:t>
      </w:r>
      <w:r w:rsidRPr="00A25EA2">
        <w:rPr>
          <w:rFonts w:ascii="Times New Roman" w:hAnsi="Times New Roman" w:cs="Times New Roman"/>
          <w:sz w:val="26"/>
          <w:szCs w:val="26"/>
        </w:rPr>
        <w:t>, информация, необходимая для уплаты которых, включая подлежащую уплате сумму, не размещается в ГИС ГМП, перечень которых утвержден</w:t>
      </w:r>
      <w:r w:rsidR="00A25EA2">
        <w:rPr>
          <w:rFonts w:ascii="Times New Roman" w:hAnsi="Times New Roman" w:cs="Times New Roman"/>
          <w:sz w:val="26"/>
          <w:szCs w:val="26"/>
        </w:rPr>
        <w:t xml:space="preserve"> Приказом </w:t>
      </w:r>
      <w:r w:rsidRPr="00A25EA2">
        <w:rPr>
          <w:rFonts w:ascii="Times New Roman" w:hAnsi="Times New Roman" w:cs="Times New Roman"/>
          <w:sz w:val="26"/>
          <w:szCs w:val="26"/>
        </w:rPr>
        <w:t>Министерства финансов Российской Федерации от 25.12.2019 N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C32D15" w:rsidRPr="00A25EA2" w:rsidRDefault="00C32D15" w:rsidP="00A25EA2">
      <w:pPr>
        <w:widowControl w:val="0"/>
        <w:autoSpaceDE w:val="0"/>
        <w:autoSpaceDN w:val="0"/>
        <w:spacing w:after="0" w:line="240" w:lineRule="auto"/>
        <w:ind w:firstLine="567"/>
        <w:jc w:val="both"/>
        <w:rPr>
          <w:rFonts w:ascii="Times New Roman" w:hAnsi="Times New Roman" w:cs="Times New Roman"/>
          <w:sz w:val="26"/>
          <w:szCs w:val="26"/>
        </w:rPr>
      </w:pPr>
      <w:r w:rsidRPr="00A25EA2">
        <w:rPr>
          <w:rFonts w:ascii="Times New Roman" w:hAnsi="Times New Roman" w:cs="Times New Roman"/>
          <w:sz w:val="26"/>
          <w:szCs w:val="26"/>
        </w:rPr>
        <w:t xml:space="preserve">3)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w:t>
      </w:r>
      <w:r w:rsidR="00A25EA2" w:rsidRPr="00A25EA2">
        <w:rPr>
          <w:rFonts w:ascii="Times New Roman" w:hAnsi="Times New Roman" w:cs="Times New Roman"/>
          <w:sz w:val="26"/>
          <w:szCs w:val="26"/>
        </w:rPr>
        <w:t>в бюджет округа</w:t>
      </w:r>
      <w:r w:rsidRPr="00A25EA2">
        <w:rPr>
          <w:rFonts w:ascii="Times New Roman" w:hAnsi="Times New Roman" w:cs="Times New Roman"/>
          <w:sz w:val="26"/>
          <w:szCs w:val="26"/>
        </w:rPr>
        <w:t>, а также за начислением процентов за предоставленную отсрочку или рассрочку и пени (штрафы) за просрочку уплаты платежей в бюджет</w:t>
      </w:r>
      <w:r w:rsidR="00A25EA2" w:rsidRPr="00A25EA2">
        <w:rPr>
          <w:rFonts w:ascii="Times New Roman" w:hAnsi="Times New Roman" w:cs="Times New Roman"/>
          <w:sz w:val="26"/>
          <w:szCs w:val="26"/>
        </w:rPr>
        <w:t xml:space="preserve"> округа</w:t>
      </w:r>
      <w:r w:rsidRPr="00A25EA2">
        <w:rPr>
          <w:rFonts w:ascii="Times New Roman" w:hAnsi="Times New Roman" w:cs="Times New Roman"/>
          <w:sz w:val="26"/>
          <w:szCs w:val="26"/>
        </w:rPr>
        <w:t xml:space="preserve"> в порядке и случаях, предусмотренных законодательством Российской Федерации;</w:t>
      </w:r>
    </w:p>
    <w:p w:rsidR="00C32D15" w:rsidRPr="00A25EA2" w:rsidRDefault="00C32D15" w:rsidP="00A25EA2">
      <w:pPr>
        <w:widowControl w:val="0"/>
        <w:autoSpaceDE w:val="0"/>
        <w:autoSpaceDN w:val="0"/>
        <w:spacing w:after="0" w:line="240" w:lineRule="auto"/>
        <w:ind w:firstLine="567"/>
        <w:jc w:val="both"/>
        <w:rPr>
          <w:rFonts w:ascii="Times New Roman" w:hAnsi="Times New Roman" w:cs="Times New Roman"/>
          <w:sz w:val="26"/>
          <w:szCs w:val="26"/>
        </w:rPr>
      </w:pPr>
      <w:r w:rsidRPr="00A25EA2">
        <w:rPr>
          <w:rFonts w:ascii="Times New Roman" w:hAnsi="Times New Roman" w:cs="Times New Roman"/>
          <w:sz w:val="26"/>
          <w:szCs w:val="26"/>
        </w:rPr>
        <w:t>4) за своевременным начислением неустойки (штрафов, пени);</w:t>
      </w:r>
    </w:p>
    <w:p w:rsidR="00C32D15" w:rsidRPr="00A25EA2" w:rsidRDefault="00C32D15" w:rsidP="00A25EA2">
      <w:pPr>
        <w:widowControl w:val="0"/>
        <w:autoSpaceDE w:val="0"/>
        <w:autoSpaceDN w:val="0"/>
        <w:spacing w:after="0" w:line="240" w:lineRule="auto"/>
        <w:ind w:firstLine="567"/>
        <w:jc w:val="both"/>
        <w:rPr>
          <w:rFonts w:ascii="Times New Roman" w:hAnsi="Times New Roman" w:cs="Times New Roman"/>
          <w:sz w:val="26"/>
          <w:szCs w:val="26"/>
        </w:rPr>
      </w:pPr>
      <w:r w:rsidRPr="00A25EA2">
        <w:rPr>
          <w:rFonts w:ascii="Times New Roman" w:hAnsi="Times New Roman" w:cs="Times New Roman"/>
          <w:sz w:val="26"/>
          <w:szCs w:val="26"/>
        </w:rPr>
        <w:t>5) за своевременным составлением первичных учетных документов,</w:t>
      </w:r>
      <w:r w:rsidRPr="00C32D15">
        <w:rPr>
          <w:rFonts w:ascii="Times New Roman" w:hAnsi="Times New Roman" w:cs="Times New Roman"/>
          <w:b/>
          <w:sz w:val="26"/>
          <w:szCs w:val="26"/>
        </w:rPr>
        <w:t xml:space="preserve"> </w:t>
      </w:r>
      <w:r w:rsidRPr="00A25EA2">
        <w:rPr>
          <w:rFonts w:ascii="Times New Roman" w:hAnsi="Times New Roman" w:cs="Times New Roman"/>
          <w:sz w:val="26"/>
          <w:szCs w:val="26"/>
        </w:rPr>
        <w:t xml:space="preserve">обосновывающих возникновение дебиторской задолженности или оформляющих </w:t>
      </w:r>
      <w:r w:rsidRPr="00A25EA2">
        <w:rPr>
          <w:rFonts w:ascii="Times New Roman" w:hAnsi="Times New Roman" w:cs="Times New Roman"/>
          <w:sz w:val="26"/>
          <w:szCs w:val="26"/>
        </w:rPr>
        <w:lastRenderedPageBreak/>
        <w:t>операции по ее увеличению (уменьшению), а также передачей документов для отражения в бюджетном учете</w:t>
      </w:r>
      <w:r w:rsidR="00A66734">
        <w:rPr>
          <w:rFonts w:ascii="Times New Roman" w:hAnsi="Times New Roman" w:cs="Times New Roman"/>
          <w:sz w:val="26"/>
          <w:szCs w:val="26"/>
        </w:rPr>
        <w:t xml:space="preserve"> в</w:t>
      </w:r>
      <w:r w:rsidRPr="00A25EA2">
        <w:rPr>
          <w:rFonts w:ascii="Times New Roman" w:hAnsi="Times New Roman" w:cs="Times New Roman"/>
          <w:sz w:val="26"/>
          <w:szCs w:val="26"/>
        </w:rPr>
        <w:t xml:space="preserve"> </w:t>
      </w:r>
      <w:r w:rsidR="00A66734">
        <w:rPr>
          <w:rFonts w:ascii="Times New Roman" w:hAnsi="Times New Roman" w:cs="Times New Roman"/>
          <w:sz w:val="26"/>
          <w:szCs w:val="26"/>
        </w:rPr>
        <w:t>отдел бухгалтерского учета и отчетности</w:t>
      </w:r>
      <w:r w:rsidRPr="00A25EA2">
        <w:rPr>
          <w:rFonts w:ascii="Times New Roman" w:hAnsi="Times New Roman" w:cs="Times New Roman"/>
          <w:sz w:val="26"/>
          <w:szCs w:val="26"/>
        </w:rPr>
        <w:t>;</w:t>
      </w:r>
    </w:p>
    <w:p w:rsidR="00C32D15" w:rsidRPr="00C32D15" w:rsidRDefault="00C32D15" w:rsidP="00A66734">
      <w:pPr>
        <w:pStyle w:val="ConsPlusNormal"/>
        <w:ind w:firstLine="567"/>
        <w:jc w:val="both"/>
        <w:rPr>
          <w:sz w:val="26"/>
          <w:szCs w:val="26"/>
        </w:rPr>
      </w:pPr>
      <w:r w:rsidRPr="00C32D15">
        <w:rPr>
          <w:sz w:val="26"/>
          <w:szCs w:val="26"/>
        </w:rPr>
        <w:t>2.1.2. проведение не реже одного раза в квартал инвентаризации расчетов с должниками, включая сверку данных по доходам бюджета</w:t>
      </w:r>
      <w:r w:rsidR="00A66734">
        <w:rPr>
          <w:sz w:val="26"/>
          <w:szCs w:val="26"/>
        </w:rPr>
        <w:t xml:space="preserve"> округа</w:t>
      </w:r>
      <w:r w:rsidRPr="00C32D15">
        <w:rPr>
          <w:sz w:val="26"/>
          <w:szCs w:val="26"/>
        </w:rPr>
        <w:t xml:space="preserve">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C32D15" w:rsidRPr="00A66734" w:rsidRDefault="00C32D15" w:rsidP="00A66734">
      <w:pPr>
        <w:widowControl w:val="0"/>
        <w:autoSpaceDE w:val="0"/>
        <w:autoSpaceDN w:val="0"/>
        <w:spacing w:after="0" w:line="240" w:lineRule="auto"/>
        <w:ind w:firstLine="567"/>
        <w:jc w:val="both"/>
        <w:rPr>
          <w:rFonts w:ascii="Times New Roman" w:hAnsi="Times New Roman" w:cs="Times New Roman"/>
          <w:sz w:val="26"/>
          <w:szCs w:val="26"/>
        </w:rPr>
      </w:pPr>
      <w:r w:rsidRPr="00A66734">
        <w:rPr>
          <w:rFonts w:ascii="Times New Roman" w:hAnsi="Times New Roman" w:cs="Times New Roman"/>
          <w:sz w:val="26"/>
          <w:szCs w:val="26"/>
        </w:rPr>
        <w:t>2.1.3. проведение мониторинга финансового (платежного) состояния должников, в том числе при проведении мероприятий по инвентаризации дебито</w:t>
      </w:r>
      <w:r w:rsidR="00777E70">
        <w:rPr>
          <w:rFonts w:ascii="Times New Roman" w:hAnsi="Times New Roman" w:cs="Times New Roman"/>
          <w:sz w:val="26"/>
          <w:szCs w:val="26"/>
        </w:rPr>
        <w:t>рской задолженности по доходам</w:t>
      </w:r>
      <w:r w:rsidRPr="00A66734">
        <w:rPr>
          <w:rFonts w:ascii="Times New Roman" w:hAnsi="Times New Roman" w:cs="Times New Roman"/>
          <w:sz w:val="26"/>
          <w:szCs w:val="26"/>
        </w:rPr>
        <w:t>:</w:t>
      </w:r>
    </w:p>
    <w:p w:rsidR="00C32D15" w:rsidRPr="00A66734" w:rsidRDefault="00C32D15" w:rsidP="00A66734">
      <w:pPr>
        <w:widowControl w:val="0"/>
        <w:autoSpaceDE w:val="0"/>
        <w:autoSpaceDN w:val="0"/>
        <w:spacing w:after="0" w:line="240" w:lineRule="auto"/>
        <w:ind w:firstLine="567"/>
        <w:jc w:val="both"/>
        <w:rPr>
          <w:rFonts w:ascii="Times New Roman" w:hAnsi="Times New Roman" w:cs="Times New Roman"/>
          <w:sz w:val="26"/>
          <w:szCs w:val="26"/>
        </w:rPr>
      </w:pPr>
      <w:r w:rsidRPr="00A66734">
        <w:rPr>
          <w:rFonts w:ascii="Times New Roman" w:hAnsi="Times New Roman" w:cs="Times New Roman"/>
          <w:sz w:val="26"/>
          <w:szCs w:val="26"/>
        </w:rPr>
        <w:t>1) наличия сведений о взыскании с должника денежных средств в рамках исполнительного производства;</w:t>
      </w:r>
    </w:p>
    <w:p w:rsidR="00C32D15" w:rsidRDefault="00C32D15" w:rsidP="00A66734">
      <w:pPr>
        <w:widowControl w:val="0"/>
        <w:autoSpaceDE w:val="0"/>
        <w:autoSpaceDN w:val="0"/>
        <w:spacing w:after="0" w:line="240" w:lineRule="auto"/>
        <w:ind w:firstLine="567"/>
        <w:jc w:val="both"/>
        <w:rPr>
          <w:rFonts w:ascii="Times New Roman" w:hAnsi="Times New Roman" w:cs="Times New Roman"/>
          <w:sz w:val="26"/>
          <w:szCs w:val="26"/>
        </w:rPr>
      </w:pPr>
      <w:r w:rsidRPr="00A66734">
        <w:rPr>
          <w:rFonts w:ascii="Times New Roman" w:hAnsi="Times New Roman" w:cs="Times New Roman"/>
          <w:sz w:val="26"/>
          <w:szCs w:val="26"/>
        </w:rPr>
        <w:t>2) наличия сведений о возбуждении в отношении должника дела о банкротстве;</w:t>
      </w:r>
    </w:p>
    <w:p w:rsidR="00CF31C4" w:rsidRDefault="00CF31C4" w:rsidP="00CF31C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rsidR="00CF31C4" w:rsidRDefault="00CF31C4" w:rsidP="00CF31C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2.1.4. проведение иных мероприятий, проводимые по решению администратора доходов бюджета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(при наличии).</w:t>
      </w:r>
    </w:p>
    <w:p w:rsidR="00C32D15" w:rsidRDefault="00C32D15" w:rsidP="00777E70">
      <w:pPr>
        <w:pStyle w:val="ConsPlusNormal"/>
        <w:ind w:firstLine="567"/>
        <w:jc w:val="both"/>
        <w:rPr>
          <w:sz w:val="26"/>
          <w:szCs w:val="26"/>
        </w:rPr>
      </w:pPr>
      <w:r w:rsidRPr="00A66734">
        <w:rPr>
          <w:sz w:val="26"/>
          <w:szCs w:val="26"/>
        </w:rPr>
        <w:t>2.1.</w:t>
      </w:r>
      <w:r w:rsidR="00CF31C4">
        <w:rPr>
          <w:sz w:val="26"/>
          <w:szCs w:val="26"/>
        </w:rPr>
        <w:t>5</w:t>
      </w:r>
      <w:r w:rsidRPr="00A66734">
        <w:rPr>
          <w:sz w:val="26"/>
          <w:szCs w:val="26"/>
        </w:rPr>
        <w:t>. своевременное принятие решения о признании безнадежной задолженности по платежам в бюджет</w:t>
      </w:r>
      <w:r w:rsidR="009B5A54">
        <w:rPr>
          <w:sz w:val="26"/>
          <w:szCs w:val="26"/>
        </w:rPr>
        <w:t xml:space="preserve"> округа</w:t>
      </w:r>
      <w:r w:rsidRPr="00A66734">
        <w:rPr>
          <w:sz w:val="26"/>
          <w:szCs w:val="26"/>
        </w:rPr>
        <w:t xml:space="preserve"> и о ее списании.</w:t>
      </w:r>
    </w:p>
    <w:p w:rsidR="0022605E" w:rsidRPr="00A66734" w:rsidRDefault="0022605E" w:rsidP="00A66734">
      <w:pPr>
        <w:pStyle w:val="ConsPlusNormal"/>
        <w:ind w:firstLine="709"/>
        <w:jc w:val="both"/>
        <w:rPr>
          <w:sz w:val="26"/>
          <w:szCs w:val="26"/>
        </w:rPr>
      </w:pPr>
    </w:p>
    <w:p w:rsidR="00C32D15" w:rsidRDefault="00C32D15" w:rsidP="0022605E">
      <w:pPr>
        <w:pStyle w:val="ConsPlusNormal"/>
        <w:ind w:firstLine="540"/>
        <w:jc w:val="center"/>
        <w:rPr>
          <w:sz w:val="26"/>
          <w:szCs w:val="26"/>
        </w:rPr>
      </w:pPr>
      <w:r w:rsidRPr="00C32D15">
        <w:rPr>
          <w:sz w:val="26"/>
          <w:szCs w:val="26"/>
        </w:rPr>
        <w:t xml:space="preserve">3.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бюджетной </w:t>
      </w:r>
      <w:r w:rsidR="009B5A54" w:rsidRPr="00C32D15">
        <w:rPr>
          <w:sz w:val="26"/>
          <w:szCs w:val="26"/>
        </w:rPr>
        <w:t>системы</w:t>
      </w:r>
      <w:r w:rsidR="009B5A54">
        <w:rPr>
          <w:sz w:val="26"/>
          <w:szCs w:val="26"/>
        </w:rPr>
        <w:t xml:space="preserve"> </w:t>
      </w:r>
      <w:r w:rsidR="009B5A54" w:rsidRPr="00C32D15">
        <w:rPr>
          <w:sz w:val="26"/>
          <w:szCs w:val="26"/>
        </w:rPr>
        <w:t>Российской</w:t>
      </w:r>
      <w:r w:rsidRPr="00C32D15">
        <w:rPr>
          <w:sz w:val="26"/>
          <w:szCs w:val="26"/>
        </w:rPr>
        <w:t xml:space="preserve"> Федерации (пеней, штрафов) до начала работы по их принудительному взысканию)</w:t>
      </w:r>
    </w:p>
    <w:p w:rsidR="0022605E" w:rsidRPr="00C32D15" w:rsidRDefault="0022605E" w:rsidP="00C32D15">
      <w:pPr>
        <w:pStyle w:val="ConsPlusNormal"/>
        <w:ind w:firstLine="540"/>
        <w:jc w:val="both"/>
        <w:rPr>
          <w:sz w:val="26"/>
          <w:szCs w:val="26"/>
        </w:rPr>
      </w:pPr>
    </w:p>
    <w:p w:rsidR="00C32D15" w:rsidRPr="009B5A54" w:rsidRDefault="00C32D15" w:rsidP="009B5A54">
      <w:pPr>
        <w:widowControl w:val="0"/>
        <w:autoSpaceDE w:val="0"/>
        <w:autoSpaceDN w:val="0"/>
        <w:spacing w:after="0" w:line="240" w:lineRule="auto"/>
        <w:ind w:firstLine="709"/>
        <w:jc w:val="both"/>
        <w:rPr>
          <w:rFonts w:ascii="Times New Roman" w:hAnsi="Times New Roman" w:cs="Times New Roman"/>
          <w:sz w:val="26"/>
          <w:szCs w:val="26"/>
        </w:rPr>
      </w:pPr>
      <w:r w:rsidRPr="009B5A54">
        <w:rPr>
          <w:rFonts w:ascii="Times New Roman" w:hAnsi="Times New Roman" w:cs="Times New Roman"/>
          <w:sz w:val="26"/>
          <w:szCs w:val="26"/>
        </w:rPr>
        <w:t xml:space="preserve">3.1. В целях урегулирования дебиторской задолженности по доходам в досудебном порядке (со дня истечения срока уплаты соответствующего платежа в бюджет </w:t>
      </w:r>
      <w:r w:rsidR="009B5A54">
        <w:rPr>
          <w:rFonts w:ascii="Times New Roman" w:hAnsi="Times New Roman" w:cs="Times New Roman"/>
          <w:sz w:val="26"/>
          <w:szCs w:val="26"/>
        </w:rPr>
        <w:t xml:space="preserve">округа </w:t>
      </w:r>
      <w:r w:rsidRPr="009B5A54">
        <w:rPr>
          <w:rFonts w:ascii="Times New Roman" w:hAnsi="Times New Roman" w:cs="Times New Roman"/>
          <w:sz w:val="26"/>
          <w:szCs w:val="26"/>
        </w:rPr>
        <w:t>(пеней, штрафов) до начала работы по их принудительному взысканию) сотрудником Администрации,</w:t>
      </w:r>
      <w:r w:rsidR="00777E70">
        <w:rPr>
          <w:rFonts w:ascii="Times New Roman" w:hAnsi="Times New Roman" w:cs="Times New Roman"/>
          <w:sz w:val="26"/>
          <w:szCs w:val="26"/>
        </w:rPr>
        <w:t xml:space="preserve"> работником подведомственного казенного учреждения,</w:t>
      </w:r>
      <w:r w:rsidRPr="009B5A54">
        <w:rPr>
          <w:rFonts w:ascii="Times New Roman" w:hAnsi="Times New Roman" w:cs="Times New Roman"/>
          <w:sz w:val="26"/>
          <w:szCs w:val="26"/>
        </w:rPr>
        <w:t xml:space="preserve"> наделенным</w:t>
      </w:r>
      <w:r w:rsidR="00777E70">
        <w:rPr>
          <w:rFonts w:ascii="Times New Roman" w:hAnsi="Times New Roman" w:cs="Times New Roman"/>
          <w:sz w:val="26"/>
          <w:szCs w:val="26"/>
        </w:rPr>
        <w:t>и</w:t>
      </w:r>
      <w:r w:rsidRPr="009B5A54">
        <w:rPr>
          <w:rFonts w:ascii="Times New Roman" w:hAnsi="Times New Roman" w:cs="Times New Roman"/>
          <w:sz w:val="26"/>
          <w:szCs w:val="26"/>
        </w:rPr>
        <w:t xml:space="preserve"> соответствующими полномочиями, осуществляются следующие мероприятия:</w:t>
      </w:r>
    </w:p>
    <w:p w:rsidR="00C32D15" w:rsidRPr="009B5A54" w:rsidRDefault="00C32D15" w:rsidP="009B5A54">
      <w:pPr>
        <w:widowControl w:val="0"/>
        <w:autoSpaceDE w:val="0"/>
        <w:autoSpaceDN w:val="0"/>
        <w:spacing w:after="0" w:line="240" w:lineRule="auto"/>
        <w:ind w:firstLine="709"/>
        <w:jc w:val="both"/>
        <w:rPr>
          <w:rFonts w:ascii="Times New Roman" w:hAnsi="Times New Roman" w:cs="Times New Roman"/>
          <w:sz w:val="26"/>
          <w:szCs w:val="26"/>
        </w:rPr>
      </w:pPr>
      <w:r w:rsidRPr="009B5A54">
        <w:rPr>
          <w:rFonts w:ascii="Times New Roman" w:hAnsi="Times New Roman" w:cs="Times New Roman"/>
          <w:sz w:val="26"/>
          <w:szCs w:val="26"/>
        </w:rPr>
        <w:t>3.1.1.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rsidR="00C32D15" w:rsidRPr="009B5A54" w:rsidRDefault="00C32D15" w:rsidP="009B5A54">
      <w:pPr>
        <w:widowControl w:val="0"/>
        <w:autoSpaceDE w:val="0"/>
        <w:autoSpaceDN w:val="0"/>
        <w:spacing w:after="0" w:line="240" w:lineRule="auto"/>
        <w:ind w:firstLine="709"/>
        <w:jc w:val="both"/>
        <w:rPr>
          <w:rFonts w:ascii="Times New Roman" w:hAnsi="Times New Roman" w:cs="Times New Roman"/>
          <w:sz w:val="26"/>
          <w:szCs w:val="26"/>
        </w:rPr>
      </w:pPr>
      <w:r w:rsidRPr="009B5A54">
        <w:rPr>
          <w:rFonts w:ascii="Times New Roman" w:hAnsi="Times New Roman" w:cs="Times New Roman"/>
          <w:sz w:val="26"/>
          <w:szCs w:val="26"/>
        </w:rPr>
        <w:t xml:space="preserve">3.1.2. направление претензии должнику о погашении образовавшейся задолженности в досудебном порядке в установленный законом или договором (муниципальным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w:t>
      </w:r>
      <w:r w:rsidRPr="009B5A54">
        <w:rPr>
          <w:rFonts w:ascii="Times New Roman" w:hAnsi="Times New Roman" w:cs="Times New Roman"/>
          <w:sz w:val="26"/>
          <w:szCs w:val="26"/>
        </w:rPr>
        <w:lastRenderedPageBreak/>
        <w:t>(муниципальным контрактом, соглашением);</w:t>
      </w:r>
    </w:p>
    <w:p w:rsidR="00C32D15" w:rsidRPr="009B5A54" w:rsidRDefault="00C32D15" w:rsidP="009B5A54">
      <w:pPr>
        <w:widowControl w:val="0"/>
        <w:autoSpaceDE w:val="0"/>
        <w:autoSpaceDN w:val="0"/>
        <w:spacing w:after="0" w:line="240" w:lineRule="auto"/>
        <w:ind w:firstLine="709"/>
        <w:jc w:val="both"/>
        <w:rPr>
          <w:rFonts w:ascii="Times New Roman" w:hAnsi="Times New Roman" w:cs="Times New Roman"/>
          <w:sz w:val="26"/>
          <w:szCs w:val="26"/>
        </w:rPr>
      </w:pPr>
      <w:r w:rsidRPr="009B5A54">
        <w:rPr>
          <w:rFonts w:ascii="Times New Roman" w:hAnsi="Times New Roman" w:cs="Times New Roman"/>
          <w:sz w:val="26"/>
          <w:szCs w:val="26"/>
        </w:rPr>
        <w:t>3.1.3 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C32D15" w:rsidRPr="00503AF5" w:rsidRDefault="00C32D15" w:rsidP="00C32D15">
      <w:pPr>
        <w:pStyle w:val="ConsPlusNormal"/>
        <w:ind w:firstLine="709"/>
        <w:jc w:val="both"/>
        <w:rPr>
          <w:sz w:val="26"/>
          <w:szCs w:val="26"/>
        </w:rPr>
      </w:pPr>
      <w:r w:rsidRPr="00503AF5">
        <w:rPr>
          <w:sz w:val="26"/>
          <w:szCs w:val="26"/>
        </w:rPr>
        <w:t xml:space="preserve">3.1.4.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уведомлений о наличии задолженности по обязательным платежам, в сроки, установленные </w:t>
      </w:r>
      <w:r w:rsidR="0022605E" w:rsidRPr="00503AF5">
        <w:rPr>
          <w:rFonts w:cs="Arial"/>
          <w:sz w:val="26"/>
          <w:szCs w:val="26"/>
        </w:rPr>
        <w:t>постановлением Правительства Российской Федерации от 29 мая 2004 г. N 257 "Об обеспечении интересов Российской Федерации как кредитора в деле о банкротстве и в процедурах, применяемых в деле о банкротстве"</w:t>
      </w:r>
      <w:r w:rsidRPr="00503AF5">
        <w:rPr>
          <w:sz w:val="26"/>
          <w:szCs w:val="26"/>
        </w:rPr>
        <w:t>;</w:t>
      </w:r>
    </w:p>
    <w:p w:rsidR="00C32D15" w:rsidRPr="00C32D15" w:rsidRDefault="00C32D15" w:rsidP="00C32D15">
      <w:pPr>
        <w:pStyle w:val="ConsPlusNormal"/>
        <w:ind w:firstLine="709"/>
        <w:jc w:val="both"/>
        <w:rPr>
          <w:sz w:val="26"/>
          <w:szCs w:val="26"/>
        </w:rPr>
      </w:pPr>
      <w:r w:rsidRPr="00C32D15">
        <w:rPr>
          <w:sz w:val="26"/>
          <w:szCs w:val="26"/>
        </w:rPr>
        <w:t>3.2. Сотрудники Администрации,</w:t>
      </w:r>
      <w:r w:rsidR="00777E70">
        <w:rPr>
          <w:sz w:val="26"/>
          <w:szCs w:val="26"/>
        </w:rPr>
        <w:t xml:space="preserve"> работники подведомственных казенных учреждений,</w:t>
      </w:r>
      <w:r w:rsidRPr="00C32D15">
        <w:rPr>
          <w:sz w:val="26"/>
          <w:szCs w:val="26"/>
        </w:rPr>
        <w:t xml:space="preserve"> наделенные соответствующими полномочиями, при реализации полномочий администратора доходов бюджета</w:t>
      </w:r>
      <w:r w:rsidR="00695755">
        <w:rPr>
          <w:sz w:val="26"/>
          <w:szCs w:val="26"/>
        </w:rPr>
        <w:t xml:space="preserve"> округа</w:t>
      </w:r>
      <w:r w:rsidRPr="00C32D15">
        <w:rPr>
          <w:sz w:val="26"/>
          <w:szCs w:val="26"/>
        </w:rPr>
        <w:t xml:space="preserve">, при выявлении в ходе контроля за поступлением доходов в бюджет </w:t>
      </w:r>
      <w:r w:rsidR="00695755">
        <w:rPr>
          <w:sz w:val="26"/>
          <w:szCs w:val="26"/>
        </w:rPr>
        <w:t xml:space="preserve">округа </w:t>
      </w:r>
      <w:r w:rsidRPr="00C32D15">
        <w:rPr>
          <w:sz w:val="26"/>
          <w:szCs w:val="26"/>
        </w:rPr>
        <w:t>нарушений контрагентом условий договора (муниципального контракта, соглашения),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C32D15" w:rsidRPr="00695755" w:rsidRDefault="00C32D15" w:rsidP="00695755">
      <w:pPr>
        <w:widowControl w:val="0"/>
        <w:autoSpaceDE w:val="0"/>
        <w:autoSpaceDN w:val="0"/>
        <w:spacing w:after="0" w:line="240" w:lineRule="auto"/>
        <w:ind w:firstLine="567"/>
        <w:jc w:val="both"/>
        <w:rPr>
          <w:rFonts w:ascii="Times New Roman" w:hAnsi="Times New Roman" w:cs="Times New Roman"/>
          <w:sz w:val="26"/>
          <w:szCs w:val="26"/>
        </w:rPr>
      </w:pPr>
      <w:r w:rsidRPr="00695755">
        <w:rPr>
          <w:rFonts w:ascii="Times New Roman" w:hAnsi="Times New Roman" w:cs="Times New Roman"/>
          <w:sz w:val="26"/>
          <w:szCs w:val="26"/>
        </w:rPr>
        <w:t>1) производит расчет задолженности;</w:t>
      </w:r>
    </w:p>
    <w:p w:rsidR="00C32D15" w:rsidRPr="00695755" w:rsidRDefault="00C32D15" w:rsidP="00695755">
      <w:pPr>
        <w:widowControl w:val="0"/>
        <w:autoSpaceDE w:val="0"/>
        <w:autoSpaceDN w:val="0"/>
        <w:spacing w:after="0" w:line="240" w:lineRule="auto"/>
        <w:ind w:firstLine="567"/>
        <w:jc w:val="both"/>
        <w:rPr>
          <w:rFonts w:ascii="Times New Roman" w:hAnsi="Times New Roman" w:cs="Times New Roman"/>
          <w:sz w:val="26"/>
          <w:szCs w:val="26"/>
        </w:rPr>
      </w:pPr>
      <w:r w:rsidRPr="00695755">
        <w:rPr>
          <w:rFonts w:ascii="Times New Roman" w:hAnsi="Times New Roman" w:cs="Times New Roman"/>
          <w:sz w:val="26"/>
          <w:szCs w:val="26"/>
        </w:rPr>
        <w:t>2) направляет должнику требование (претензию) с приложением расчета задолженности о ее погашении в пятнадцатидневный срок со дня его получения.</w:t>
      </w:r>
    </w:p>
    <w:p w:rsidR="00C32D15" w:rsidRPr="00695755" w:rsidRDefault="00C32D15" w:rsidP="00695755">
      <w:pPr>
        <w:widowControl w:val="0"/>
        <w:autoSpaceDE w:val="0"/>
        <w:autoSpaceDN w:val="0"/>
        <w:spacing w:after="0" w:line="240" w:lineRule="auto"/>
        <w:ind w:firstLine="567"/>
        <w:jc w:val="both"/>
        <w:rPr>
          <w:rFonts w:ascii="Times New Roman" w:hAnsi="Times New Roman" w:cs="Times New Roman"/>
          <w:sz w:val="26"/>
          <w:szCs w:val="26"/>
        </w:rPr>
      </w:pPr>
      <w:r w:rsidRPr="00695755">
        <w:rPr>
          <w:rFonts w:ascii="Times New Roman" w:hAnsi="Times New Roman" w:cs="Times New Roman"/>
          <w:sz w:val="26"/>
          <w:szCs w:val="26"/>
        </w:rPr>
        <w:t>3.3. 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C32D15" w:rsidRPr="00695755" w:rsidRDefault="00C32D15" w:rsidP="00695755">
      <w:pPr>
        <w:widowControl w:val="0"/>
        <w:autoSpaceDE w:val="0"/>
        <w:autoSpaceDN w:val="0"/>
        <w:spacing w:after="0" w:line="240" w:lineRule="auto"/>
        <w:ind w:firstLine="567"/>
        <w:jc w:val="both"/>
        <w:rPr>
          <w:rFonts w:ascii="Times New Roman" w:hAnsi="Times New Roman" w:cs="Times New Roman"/>
          <w:sz w:val="26"/>
          <w:szCs w:val="26"/>
        </w:rPr>
      </w:pPr>
      <w:r w:rsidRPr="00695755">
        <w:rPr>
          <w:rFonts w:ascii="Times New Roman" w:hAnsi="Times New Roman" w:cs="Times New Roman"/>
          <w:sz w:val="26"/>
          <w:szCs w:val="26"/>
        </w:rPr>
        <w:t>3.4. 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C32D15" w:rsidRPr="00695755" w:rsidRDefault="00C32D15" w:rsidP="00695755">
      <w:pPr>
        <w:widowControl w:val="0"/>
        <w:autoSpaceDE w:val="0"/>
        <w:autoSpaceDN w:val="0"/>
        <w:spacing w:after="0" w:line="240" w:lineRule="auto"/>
        <w:ind w:firstLine="567"/>
        <w:jc w:val="both"/>
        <w:rPr>
          <w:rFonts w:ascii="Times New Roman" w:hAnsi="Times New Roman" w:cs="Times New Roman"/>
          <w:sz w:val="26"/>
          <w:szCs w:val="26"/>
        </w:rPr>
      </w:pPr>
      <w:r w:rsidRPr="00695755">
        <w:rPr>
          <w:rFonts w:ascii="Times New Roman" w:hAnsi="Times New Roman" w:cs="Times New Roman"/>
          <w:sz w:val="26"/>
          <w:szCs w:val="26"/>
        </w:rPr>
        <w:t>3.5.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C32D15" w:rsidRPr="00C32D15" w:rsidRDefault="00C32D15" w:rsidP="00C32D15">
      <w:pPr>
        <w:widowControl w:val="0"/>
        <w:autoSpaceDE w:val="0"/>
        <w:autoSpaceDN w:val="0"/>
        <w:spacing w:line="240" w:lineRule="auto"/>
        <w:ind w:firstLine="539"/>
        <w:jc w:val="both"/>
        <w:rPr>
          <w:rFonts w:ascii="Times New Roman" w:hAnsi="Times New Roman" w:cs="Times New Roman"/>
          <w:b/>
          <w:sz w:val="26"/>
          <w:szCs w:val="26"/>
        </w:rPr>
      </w:pPr>
    </w:p>
    <w:p w:rsidR="00C32D15" w:rsidRPr="00503AF5" w:rsidRDefault="00C32D15" w:rsidP="00503AF5">
      <w:pPr>
        <w:widowControl w:val="0"/>
        <w:autoSpaceDE w:val="0"/>
        <w:autoSpaceDN w:val="0"/>
        <w:spacing w:after="0" w:line="240" w:lineRule="auto"/>
        <w:ind w:firstLine="539"/>
        <w:jc w:val="center"/>
        <w:rPr>
          <w:rFonts w:ascii="Times New Roman" w:hAnsi="Times New Roman" w:cs="Times New Roman"/>
          <w:sz w:val="26"/>
          <w:szCs w:val="26"/>
        </w:rPr>
      </w:pPr>
      <w:r w:rsidRPr="00503AF5">
        <w:rPr>
          <w:rFonts w:ascii="Times New Roman" w:hAnsi="Times New Roman" w:cs="Times New Roman"/>
          <w:sz w:val="26"/>
          <w:szCs w:val="26"/>
        </w:rPr>
        <w:t>4. Мероприятия по принудительному взысканию</w:t>
      </w:r>
    </w:p>
    <w:p w:rsidR="00C32D15" w:rsidRPr="00503AF5" w:rsidRDefault="00C32D15" w:rsidP="00503AF5">
      <w:pPr>
        <w:widowControl w:val="0"/>
        <w:autoSpaceDE w:val="0"/>
        <w:autoSpaceDN w:val="0"/>
        <w:spacing w:after="0" w:line="240" w:lineRule="auto"/>
        <w:ind w:firstLine="539"/>
        <w:jc w:val="center"/>
        <w:rPr>
          <w:rFonts w:ascii="Times New Roman" w:hAnsi="Times New Roman" w:cs="Times New Roman"/>
          <w:sz w:val="26"/>
          <w:szCs w:val="26"/>
        </w:rPr>
      </w:pPr>
      <w:r w:rsidRPr="00503AF5">
        <w:rPr>
          <w:rFonts w:ascii="Times New Roman" w:hAnsi="Times New Roman" w:cs="Times New Roman"/>
          <w:sz w:val="26"/>
          <w:szCs w:val="26"/>
        </w:rPr>
        <w:t>дебиторской задолженности по доходам</w:t>
      </w:r>
    </w:p>
    <w:p w:rsidR="00C32D15" w:rsidRPr="00503AF5" w:rsidRDefault="00C32D15" w:rsidP="00503AF5">
      <w:pPr>
        <w:widowControl w:val="0"/>
        <w:autoSpaceDE w:val="0"/>
        <w:autoSpaceDN w:val="0"/>
        <w:spacing w:after="0" w:line="240" w:lineRule="auto"/>
        <w:ind w:firstLine="539"/>
        <w:jc w:val="center"/>
        <w:rPr>
          <w:rFonts w:ascii="Times New Roman" w:hAnsi="Times New Roman" w:cs="Times New Roman"/>
          <w:sz w:val="26"/>
          <w:szCs w:val="26"/>
        </w:rPr>
      </w:pP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sz w:val="26"/>
          <w:szCs w:val="26"/>
        </w:rPr>
        <w:t>4.1. В целях принудительного взыскания дебиторской задолженности по доходам при отсутствии добровольного исполнения требования (претензии) должником в установленный для погашения задолженности срок и непогашения должником просроченной дебиторской задолженности в полном объеме сотр</w:t>
      </w:r>
      <w:r w:rsidR="00503AF5">
        <w:rPr>
          <w:rFonts w:ascii="Times New Roman" w:hAnsi="Times New Roman" w:cs="Times New Roman"/>
          <w:sz w:val="26"/>
          <w:szCs w:val="26"/>
        </w:rPr>
        <w:t>удники Администрации,</w:t>
      </w:r>
      <w:r w:rsidR="00777E70">
        <w:rPr>
          <w:rFonts w:ascii="Times New Roman" w:hAnsi="Times New Roman" w:cs="Times New Roman"/>
          <w:sz w:val="26"/>
          <w:szCs w:val="26"/>
        </w:rPr>
        <w:t xml:space="preserve"> работники подведомственного казенного учреждения,</w:t>
      </w:r>
      <w:r w:rsidR="00503AF5">
        <w:rPr>
          <w:rFonts w:ascii="Times New Roman" w:hAnsi="Times New Roman" w:cs="Times New Roman"/>
          <w:sz w:val="26"/>
          <w:szCs w:val="26"/>
        </w:rPr>
        <w:t xml:space="preserve"> наделенные</w:t>
      </w:r>
      <w:r w:rsidRPr="00503AF5">
        <w:rPr>
          <w:rFonts w:ascii="Times New Roman" w:hAnsi="Times New Roman" w:cs="Times New Roman"/>
          <w:sz w:val="26"/>
          <w:szCs w:val="26"/>
        </w:rPr>
        <w:t xml:space="preserve"> соответствующими полномочиями, осуществляют следующие мероприятия:</w:t>
      </w: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sz w:val="26"/>
          <w:szCs w:val="26"/>
        </w:rPr>
        <w:t>4.1.1. подготовку необходимых материалов и документов, а также подачу искового заявления в суд, в пределах сроков, установленных законодательством Российской Федерации;</w:t>
      </w: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sz w:val="26"/>
          <w:szCs w:val="26"/>
        </w:rPr>
        <w:t>4.1.2. 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sz w:val="26"/>
          <w:szCs w:val="26"/>
        </w:rPr>
        <w:lastRenderedPageBreak/>
        <w:t>4.1.3. направление исполнительных документов на исполнение в случаях в порядке и пределах сроков, которые установлены законодательством Российской Федерации.</w:t>
      </w: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sz w:val="26"/>
          <w:szCs w:val="26"/>
        </w:rPr>
        <w:t>4.2. Сотрудники Администрации,</w:t>
      </w:r>
      <w:r w:rsidR="00C3223C">
        <w:rPr>
          <w:rFonts w:ascii="Times New Roman" w:hAnsi="Times New Roman" w:cs="Times New Roman"/>
          <w:sz w:val="26"/>
          <w:szCs w:val="26"/>
        </w:rPr>
        <w:t xml:space="preserve"> работники подведомственного казенного учреждения,</w:t>
      </w:r>
      <w:r w:rsidRPr="00503AF5">
        <w:rPr>
          <w:rFonts w:ascii="Times New Roman" w:hAnsi="Times New Roman" w:cs="Times New Roman"/>
          <w:sz w:val="26"/>
          <w:szCs w:val="26"/>
        </w:rPr>
        <w:t xml:space="preserve"> наделенные соответствующими полномочиями, в течение 10 календарных дней подготавливают следующие документы для подачи искового заявления в суд:</w:t>
      </w: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sz w:val="26"/>
          <w:szCs w:val="26"/>
        </w:rPr>
        <w:t>1) копии документов, являющихся основанием для начисления сумм, подлежащих уплате должником, со всеми приложениями к ним;</w:t>
      </w: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sz w:val="26"/>
          <w:szCs w:val="26"/>
        </w:rPr>
        <w:t>2) копии учредительных документов (для юридических лиц);</w:t>
      </w: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sz w:val="26"/>
          <w:szCs w:val="26"/>
        </w:rPr>
        <w:t>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sz w:val="26"/>
          <w:szCs w:val="26"/>
        </w:rPr>
        <w:t>4) расчет платы с указанием сумм основного долга, пени, штрафных санкций;</w:t>
      </w: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sz w:val="26"/>
          <w:szCs w:val="26"/>
        </w:rPr>
        <w:t>5) 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C32D15" w:rsidRPr="00503AF5" w:rsidRDefault="00C32D15" w:rsidP="00503AF5">
      <w:pPr>
        <w:widowControl w:val="0"/>
        <w:autoSpaceDE w:val="0"/>
        <w:autoSpaceDN w:val="0"/>
        <w:spacing w:after="0" w:line="240" w:lineRule="auto"/>
        <w:ind w:firstLine="709"/>
        <w:jc w:val="both"/>
        <w:rPr>
          <w:rFonts w:ascii="Times New Roman" w:hAnsi="Times New Roman" w:cs="Times New Roman"/>
          <w:sz w:val="26"/>
          <w:szCs w:val="26"/>
        </w:rPr>
      </w:pPr>
      <w:r w:rsidRPr="00503AF5">
        <w:rPr>
          <w:rFonts w:ascii="Times New Roman" w:hAnsi="Times New Roman" w:cs="Times New Roman"/>
          <w:color w:val="000000"/>
          <w:sz w:val="26"/>
          <w:szCs w:val="26"/>
        </w:rPr>
        <w:t>4.3.</w:t>
      </w:r>
      <w:r w:rsidRPr="00503AF5">
        <w:rPr>
          <w:rFonts w:ascii="Times New Roman" w:hAnsi="Times New Roman" w:cs="Times New Roman"/>
          <w:sz w:val="26"/>
          <w:szCs w:val="26"/>
        </w:rPr>
        <w:t xml:space="preserve"> Документы о ходе </w:t>
      </w:r>
      <w:proofErr w:type="spellStart"/>
      <w:r w:rsidRPr="00503AF5">
        <w:rPr>
          <w:rFonts w:ascii="Times New Roman" w:hAnsi="Times New Roman" w:cs="Times New Roman"/>
          <w:sz w:val="26"/>
          <w:szCs w:val="26"/>
        </w:rPr>
        <w:t>претензионно</w:t>
      </w:r>
      <w:proofErr w:type="spellEnd"/>
      <w:r w:rsidRPr="00503AF5">
        <w:rPr>
          <w:rFonts w:ascii="Times New Roman" w:hAnsi="Times New Roman" w:cs="Times New Roman"/>
          <w:sz w:val="26"/>
          <w:szCs w:val="26"/>
        </w:rPr>
        <w:t xml:space="preserve">-исковой работы по взысканию задолженности, в том числе судебные акты, на бумажном носителе хранятся у сотрудника Администрации, </w:t>
      </w:r>
      <w:r w:rsidR="00C3223C">
        <w:rPr>
          <w:rFonts w:ascii="Times New Roman" w:hAnsi="Times New Roman" w:cs="Times New Roman"/>
          <w:sz w:val="26"/>
          <w:szCs w:val="26"/>
        </w:rPr>
        <w:t>работника подведомственного казенного учреждения,</w:t>
      </w:r>
      <w:r w:rsidR="00C3223C" w:rsidRPr="00503AF5">
        <w:rPr>
          <w:rFonts w:ascii="Times New Roman" w:hAnsi="Times New Roman" w:cs="Times New Roman"/>
          <w:sz w:val="26"/>
          <w:szCs w:val="26"/>
        </w:rPr>
        <w:t xml:space="preserve"> </w:t>
      </w:r>
      <w:r w:rsidRPr="00503AF5">
        <w:rPr>
          <w:rFonts w:ascii="Times New Roman" w:hAnsi="Times New Roman" w:cs="Times New Roman"/>
          <w:sz w:val="26"/>
          <w:szCs w:val="26"/>
        </w:rPr>
        <w:t>наделенного соответствующими полномочиями.</w:t>
      </w:r>
    </w:p>
    <w:p w:rsidR="00C32D15" w:rsidRPr="00503AF5" w:rsidRDefault="002F1549" w:rsidP="00503AF5">
      <w:pPr>
        <w:widowControl w:val="0"/>
        <w:autoSpaceDE w:val="0"/>
        <w:autoSpaceDN w:val="0"/>
        <w:spacing w:after="0" w:line="240" w:lineRule="auto"/>
        <w:ind w:firstLine="709"/>
        <w:jc w:val="both"/>
        <w:rPr>
          <w:rFonts w:ascii="Times New Roman" w:hAnsi="Times New Roman" w:cs="Times New Roman"/>
          <w:sz w:val="26"/>
          <w:szCs w:val="26"/>
        </w:rPr>
      </w:pPr>
      <w:hyperlink r:id="rId4" w:tooltip="Приказ агентства развития малого и среднего предпринимательства Красноярского края от 26.08.2025 N 29-п &quot;О внесении изменений в Приказ агентства развития малого и среднего предпринимательства Красноярского края от 13.11.2023 N 15-п &quot;Об утверждении Регламента р">
        <w:r w:rsidR="00C32D15" w:rsidRPr="00503AF5">
          <w:rPr>
            <w:rFonts w:ascii="Times New Roman" w:hAnsi="Times New Roman" w:cs="Times New Roman"/>
            <w:color w:val="000000"/>
            <w:sz w:val="26"/>
            <w:szCs w:val="26"/>
          </w:rPr>
          <w:t>4.4</w:t>
        </w:r>
      </w:hyperlink>
      <w:r w:rsidR="00C32D15" w:rsidRPr="00503AF5">
        <w:rPr>
          <w:rFonts w:ascii="Times New Roman" w:hAnsi="Times New Roman" w:cs="Times New Roman"/>
          <w:color w:val="000000"/>
          <w:sz w:val="26"/>
          <w:szCs w:val="26"/>
        </w:rPr>
        <w:t>.</w:t>
      </w:r>
      <w:r w:rsidR="00C32D15" w:rsidRPr="00503AF5">
        <w:rPr>
          <w:rFonts w:ascii="Times New Roman" w:hAnsi="Times New Roman" w:cs="Times New Roman"/>
          <w:sz w:val="26"/>
          <w:szCs w:val="26"/>
        </w:rPr>
        <w:t xml:space="preserve"> 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C32D15" w:rsidRPr="00503AF5" w:rsidRDefault="002F1549" w:rsidP="00503AF5">
      <w:pPr>
        <w:widowControl w:val="0"/>
        <w:autoSpaceDE w:val="0"/>
        <w:autoSpaceDN w:val="0"/>
        <w:spacing w:after="0" w:line="240" w:lineRule="auto"/>
        <w:ind w:firstLine="709"/>
        <w:jc w:val="both"/>
        <w:rPr>
          <w:rFonts w:ascii="Times New Roman" w:hAnsi="Times New Roman" w:cs="Times New Roman"/>
          <w:color w:val="000000"/>
          <w:sz w:val="26"/>
          <w:szCs w:val="26"/>
        </w:rPr>
      </w:pPr>
      <w:hyperlink r:id="rId5" w:tooltip="Приказ агентства развития малого и среднего предпринимательства Красноярского края от 26.08.2025 N 29-п &quot;О внесении изменений в Приказ агентства развития малого и среднего предпринимательства Красноярского края от 13.11.2023 N 15-п &quot;Об утверждении Регламента р">
        <w:r w:rsidR="00C32D15" w:rsidRPr="00503AF5">
          <w:rPr>
            <w:rFonts w:ascii="Times New Roman" w:hAnsi="Times New Roman" w:cs="Times New Roman"/>
            <w:color w:val="000000"/>
            <w:sz w:val="26"/>
            <w:szCs w:val="26"/>
          </w:rPr>
          <w:t>4.5</w:t>
        </w:r>
      </w:hyperlink>
      <w:r w:rsidR="00C32D15" w:rsidRPr="00503AF5">
        <w:rPr>
          <w:rFonts w:ascii="Times New Roman" w:hAnsi="Times New Roman" w:cs="Times New Roman"/>
          <w:color w:val="000000"/>
          <w:sz w:val="26"/>
          <w:szCs w:val="26"/>
        </w:rPr>
        <w:t>.</w:t>
      </w:r>
      <w:r w:rsidR="00C32D15" w:rsidRPr="00503AF5">
        <w:rPr>
          <w:rFonts w:ascii="Times New Roman" w:hAnsi="Times New Roman" w:cs="Times New Roman"/>
          <w:sz w:val="26"/>
          <w:szCs w:val="26"/>
        </w:rPr>
        <w:t xml:space="preserve"> После вступления в законную силу судебного акта, удовлетворяющего исковые требования Администрации (частично или в полном объеме), сотрудником Администрации,</w:t>
      </w:r>
      <w:r w:rsidR="00C3223C" w:rsidRPr="00C3223C">
        <w:rPr>
          <w:rFonts w:ascii="Times New Roman" w:hAnsi="Times New Roman" w:cs="Times New Roman"/>
          <w:sz w:val="26"/>
          <w:szCs w:val="26"/>
        </w:rPr>
        <w:t xml:space="preserve"> </w:t>
      </w:r>
      <w:r w:rsidR="00C3223C">
        <w:rPr>
          <w:rFonts w:ascii="Times New Roman" w:hAnsi="Times New Roman" w:cs="Times New Roman"/>
          <w:sz w:val="26"/>
          <w:szCs w:val="26"/>
        </w:rPr>
        <w:t>работником подведомственного казенного учреждения,</w:t>
      </w:r>
      <w:r w:rsidR="00C32D15" w:rsidRPr="00503AF5">
        <w:rPr>
          <w:rFonts w:ascii="Times New Roman" w:hAnsi="Times New Roman" w:cs="Times New Roman"/>
          <w:sz w:val="26"/>
          <w:szCs w:val="26"/>
        </w:rPr>
        <w:t xml:space="preserve"> наделенным соответствующими полномочиями, осуществляется направление исполнительных документов на исполнение в </w:t>
      </w:r>
      <w:r w:rsidR="00C32D15" w:rsidRPr="00503AF5">
        <w:rPr>
          <w:rFonts w:ascii="Times New Roman" w:hAnsi="Times New Roman" w:cs="Times New Roman"/>
          <w:color w:val="000000"/>
          <w:sz w:val="26"/>
          <w:szCs w:val="26"/>
        </w:rPr>
        <w:t>порядке, установленном законодательством Российской Федерации.</w:t>
      </w:r>
    </w:p>
    <w:p w:rsidR="00C32D15" w:rsidRPr="00503AF5" w:rsidRDefault="002F1549" w:rsidP="00503AF5">
      <w:pPr>
        <w:widowControl w:val="0"/>
        <w:autoSpaceDE w:val="0"/>
        <w:autoSpaceDN w:val="0"/>
        <w:spacing w:after="0" w:line="240" w:lineRule="auto"/>
        <w:ind w:firstLine="709"/>
        <w:jc w:val="both"/>
        <w:rPr>
          <w:rFonts w:ascii="Times New Roman" w:hAnsi="Times New Roman" w:cs="Times New Roman"/>
          <w:color w:val="000000"/>
          <w:sz w:val="26"/>
          <w:szCs w:val="26"/>
        </w:rPr>
      </w:pPr>
      <w:hyperlink r:id="rId6" w:tooltip="Приказ агентства развития малого и среднего предпринимательства Красноярского края от 26.08.2025 N 29-п &quot;О внесении изменений в Приказ агентства развития малого и среднего предпринимательства Красноярского края от 13.11.2023 N 15-п &quot;Об утверждении Регламента р">
        <w:r w:rsidR="00C32D15" w:rsidRPr="00503AF5">
          <w:rPr>
            <w:rFonts w:ascii="Times New Roman" w:hAnsi="Times New Roman" w:cs="Times New Roman"/>
            <w:color w:val="000000"/>
            <w:sz w:val="26"/>
            <w:szCs w:val="26"/>
          </w:rPr>
          <w:t>4.6</w:t>
        </w:r>
      </w:hyperlink>
      <w:r w:rsidR="00C32D15" w:rsidRPr="00503AF5">
        <w:rPr>
          <w:rFonts w:ascii="Times New Roman" w:hAnsi="Times New Roman" w:cs="Times New Roman"/>
          <w:color w:val="000000"/>
          <w:sz w:val="26"/>
          <w:szCs w:val="26"/>
        </w:rPr>
        <w:t>. В случае если до вынесения решения суда требования об уплате исполнены должником добровольно, сотрудник Администрации,</w:t>
      </w:r>
      <w:r w:rsidR="00C3223C">
        <w:rPr>
          <w:rFonts w:ascii="Times New Roman" w:hAnsi="Times New Roman" w:cs="Times New Roman"/>
          <w:color w:val="000000"/>
          <w:sz w:val="26"/>
          <w:szCs w:val="26"/>
        </w:rPr>
        <w:t xml:space="preserve"> </w:t>
      </w:r>
      <w:r w:rsidR="00C3223C">
        <w:rPr>
          <w:rFonts w:ascii="Times New Roman" w:hAnsi="Times New Roman" w:cs="Times New Roman"/>
          <w:sz w:val="26"/>
          <w:szCs w:val="26"/>
        </w:rPr>
        <w:t>работник подведомственного казенного учреждения,</w:t>
      </w:r>
      <w:r w:rsidR="00C32D15" w:rsidRPr="00503AF5">
        <w:rPr>
          <w:rFonts w:ascii="Times New Roman" w:hAnsi="Times New Roman" w:cs="Times New Roman"/>
          <w:color w:val="000000"/>
          <w:sz w:val="26"/>
          <w:szCs w:val="26"/>
        </w:rPr>
        <w:t xml:space="preserve"> наделенный соответствующими полномочиями, в установленном порядке, заявляет об отказе от иска.</w:t>
      </w:r>
    </w:p>
    <w:p w:rsidR="00C32D15" w:rsidRPr="00503AF5" w:rsidRDefault="00C32D15" w:rsidP="00503AF5">
      <w:pPr>
        <w:widowControl w:val="0"/>
        <w:autoSpaceDE w:val="0"/>
        <w:autoSpaceDN w:val="0"/>
        <w:spacing w:after="0" w:line="240" w:lineRule="auto"/>
        <w:ind w:firstLine="539"/>
        <w:jc w:val="both"/>
        <w:rPr>
          <w:rFonts w:ascii="Times New Roman" w:hAnsi="Times New Roman" w:cs="Times New Roman"/>
          <w:color w:val="000000"/>
          <w:sz w:val="26"/>
          <w:szCs w:val="26"/>
        </w:rPr>
      </w:pPr>
    </w:p>
    <w:p w:rsidR="00C32D15" w:rsidRPr="00C32D15" w:rsidRDefault="00C32D15" w:rsidP="00503AF5">
      <w:pPr>
        <w:pStyle w:val="ConsPlusTitle"/>
        <w:contextualSpacing/>
        <w:jc w:val="center"/>
        <w:outlineLvl w:val="1"/>
        <w:rPr>
          <w:rFonts w:ascii="Times New Roman" w:hAnsi="Times New Roman" w:cs="Times New Roman"/>
          <w:b w:val="0"/>
          <w:sz w:val="26"/>
          <w:szCs w:val="26"/>
        </w:rPr>
      </w:pPr>
      <w:r w:rsidRPr="00C32D15">
        <w:rPr>
          <w:rFonts w:ascii="Times New Roman" w:hAnsi="Times New Roman" w:cs="Times New Roman"/>
          <w:b w:val="0"/>
          <w:sz w:val="26"/>
          <w:szCs w:val="26"/>
        </w:rPr>
        <w:t>5. Мероприятия по наблюдению</w:t>
      </w:r>
    </w:p>
    <w:p w:rsidR="00C32D15" w:rsidRPr="00C32D15" w:rsidRDefault="00C32D15" w:rsidP="00503AF5">
      <w:pPr>
        <w:pStyle w:val="ConsPlusTitle"/>
        <w:contextualSpacing/>
        <w:jc w:val="center"/>
        <w:outlineLvl w:val="1"/>
        <w:rPr>
          <w:rFonts w:ascii="Times New Roman" w:hAnsi="Times New Roman" w:cs="Times New Roman"/>
          <w:b w:val="0"/>
          <w:sz w:val="26"/>
          <w:szCs w:val="26"/>
        </w:rPr>
      </w:pPr>
      <w:r w:rsidRPr="00C32D15">
        <w:rPr>
          <w:rFonts w:ascii="Times New Roman" w:hAnsi="Times New Roman" w:cs="Times New Roman"/>
          <w:b w:val="0"/>
          <w:sz w:val="26"/>
          <w:szCs w:val="26"/>
        </w:rPr>
        <w:t>(в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дебиторской задолженности по доходам</w:t>
      </w:r>
    </w:p>
    <w:p w:rsidR="00C32D15" w:rsidRPr="00C32D15" w:rsidRDefault="00C32D15" w:rsidP="00503AF5">
      <w:pPr>
        <w:pStyle w:val="ConsPlusNormal"/>
        <w:ind w:firstLine="851"/>
        <w:contextualSpacing/>
        <w:jc w:val="center"/>
        <w:rPr>
          <w:sz w:val="26"/>
          <w:szCs w:val="26"/>
        </w:rPr>
      </w:pPr>
    </w:p>
    <w:p w:rsidR="00C32D15" w:rsidRPr="00C32D15" w:rsidRDefault="00C32D15" w:rsidP="00C32D15">
      <w:pPr>
        <w:pStyle w:val="ConsPlusNormal"/>
        <w:ind w:firstLine="851"/>
        <w:contextualSpacing/>
        <w:jc w:val="both"/>
        <w:rPr>
          <w:sz w:val="26"/>
          <w:szCs w:val="26"/>
        </w:rPr>
      </w:pPr>
      <w:r w:rsidRPr="00C32D15">
        <w:rPr>
          <w:sz w:val="26"/>
          <w:szCs w:val="26"/>
        </w:rPr>
        <w:t xml:space="preserve">На стадии принудительного исполнения службой судебных приставов судебных актов о взыскании просроченной дебиторской задолженности с должника, сотрудники Администрации, наделенные соответствующими полномочиями, осуществляют, при необходимости, взаимодействие со службой судебных приставов, включающее в себя: </w:t>
      </w:r>
    </w:p>
    <w:p w:rsidR="00C32D15" w:rsidRPr="00C32D15" w:rsidRDefault="00C32D15" w:rsidP="00C32D15">
      <w:pPr>
        <w:pStyle w:val="ConsPlusNormal"/>
        <w:ind w:firstLine="709"/>
        <w:contextualSpacing/>
        <w:jc w:val="both"/>
        <w:rPr>
          <w:sz w:val="26"/>
          <w:szCs w:val="26"/>
        </w:rPr>
      </w:pPr>
      <w:r w:rsidRPr="00C32D15">
        <w:rPr>
          <w:sz w:val="26"/>
          <w:szCs w:val="26"/>
        </w:rPr>
        <w:t>1) запрос информации о мероприятиях, проводимых приставом-исполнителем, о сумме непогашенной задолженности, о наличии данных об объявлении в розыск должника, его имущества, об изменении состояния счета (счетов) должника, его имущества и т.д.;</w:t>
      </w:r>
    </w:p>
    <w:p w:rsidR="00C32D15" w:rsidRPr="00C32D15" w:rsidRDefault="00C32D15" w:rsidP="00C32D15">
      <w:pPr>
        <w:pStyle w:val="ConsPlusNormal"/>
        <w:ind w:firstLine="709"/>
        <w:contextualSpacing/>
        <w:jc w:val="both"/>
        <w:rPr>
          <w:sz w:val="26"/>
          <w:szCs w:val="26"/>
        </w:rPr>
      </w:pPr>
      <w:r w:rsidRPr="00C32D15">
        <w:rPr>
          <w:sz w:val="26"/>
          <w:szCs w:val="26"/>
        </w:rPr>
        <w:lastRenderedPageBreak/>
        <w:t>2) мониторинг эффективности взыскания просроченной дебиторской задолженности в рамках исполнительного производства.</w:t>
      </w:r>
    </w:p>
    <w:p w:rsidR="00C32D15" w:rsidRPr="00C32D15" w:rsidRDefault="00C32D15" w:rsidP="00C32D15">
      <w:pPr>
        <w:pStyle w:val="ConsPlusNormal"/>
        <w:ind w:firstLine="851"/>
        <w:contextualSpacing/>
        <w:jc w:val="both"/>
        <w:rPr>
          <w:sz w:val="26"/>
          <w:szCs w:val="26"/>
        </w:rPr>
      </w:pPr>
    </w:p>
    <w:p w:rsidR="00C32D15" w:rsidRPr="00C32D15" w:rsidRDefault="00C32D15" w:rsidP="00C32D15">
      <w:pPr>
        <w:pStyle w:val="ConsPlusNormal"/>
        <w:ind w:firstLine="851"/>
        <w:contextualSpacing/>
        <w:jc w:val="both"/>
        <w:rPr>
          <w:sz w:val="26"/>
          <w:szCs w:val="26"/>
        </w:rPr>
      </w:pPr>
    </w:p>
    <w:p w:rsidR="00C32D15" w:rsidRPr="00C32D15" w:rsidRDefault="00C32D15" w:rsidP="00CA1B0F">
      <w:pPr>
        <w:pStyle w:val="ConsPlusNormal"/>
        <w:contextualSpacing/>
        <w:jc w:val="center"/>
        <w:rPr>
          <w:sz w:val="26"/>
          <w:szCs w:val="26"/>
        </w:rPr>
      </w:pPr>
      <w:r w:rsidRPr="00C32D15">
        <w:rPr>
          <w:sz w:val="26"/>
          <w:szCs w:val="26"/>
        </w:rPr>
        <w:t xml:space="preserve">6. Перечень </w:t>
      </w:r>
      <w:r w:rsidRPr="00C32D15">
        <w:rPr>
          <w:rFonts w:eastAsia="Calibri"/>
          <w:sz w:val="26"/>
          <w:szCs w:val="26"/>
        </w:rPr>
        <w:t xml:space="preserve">структурных </w:t>
      </w:r>
      <w:r w:rsidRPr="00C32D15">
        <w:rPr>
          <w:sz w:val="26"/>
          <w:szCs w:val="26"/>
        </w:rPr>
        <w:t xml:space="preserve">подразделений </w:t>
      </w:r>
      <w:r w:rsidR="00CA1B0F">
        <w:rPr>
          <w:sz w:val="26"/>
          <w:szCs w:val="26"/>
        </w:rPr>
        <w:t>А</w:t>
      </w:r>
      <w:r w:rsidRPr="00C32D15">
        <w:rPr>
          <w:sz w:val="26"/>
          <w:szCs w:val="26"/>
        </w:rPr>
        <w:t>дминистрации,</w:t>
      </w:r>
    </w:p>
    <w:p w:rsidR="00C32D15" w:rsidRPr="00C32D15" w:rsidRDefault="00C32D15" w:rsidP="00CA1B0F">
      <w:pPr>
        <w:pStyle w:val="ConsPlusNormal"/>
        <w:contextualSpacing/>
        <w:jc w:val="center"/>
        <w:rPr>
          <w:sz w:val="26"/>
          <w:szCs w:val="26"/>
        </w:rPr>
      </w:pPr>
      <w:r w:rsidRPr="00C32D15">
        <w:rPr>
          <w:sz w:val="26"/>
          <w:szCs w:val="26"/>
        </w:rPr>
        <w:t>сотрудников, и подведомственных организаций, ответственных за работу с дебиторской задолженностью по доходам</w:t>
      </w:r>
    </w:p>
    <w:p w:rsidR="00C32D15" w:rsidRPr="00C32D15" w:rsidRDefault="00C32D15" w:rsidP="00C32D15">
      <w:pPr>
        <w:pStyle w:val="ConsPlusNormal"/>
        <w:ind w:firstLine="851"/>
        <w:contextualSpacing/>
        <w:jc w:val="both"/>
        <w:rPr>
          <w:sz w:val="26"/>
          <w:szCs w:val="26"/>
        </w:rPr>
      </w:pPr>
    </w:p>
    <w:p w:rsidR="00C32D15" w:rsidRPr="00C32D15" w:rsidRDefault="00C32D15" w:rsidP="00C32D15">
      <w:pPr>
        <w:pStyle w:val="ConsPlusNormal"/>
        <w:ind w:firstLine="851"/>
        <w:contextualSpacing/>
        <w:jc w:val="both"/>
        <w:rPr>
          <w:sz w:val="26"/>
          <w:szCs w:val="26"/>
        </w:rPr>
      </w:pPr>
      <w:r w:rsidRPr="00C32D15">
        <w:rPr>
          <w:sz w:val="26"/>
          <w:szCs w:val="26"/>
        </w:rPr>
        <w:t>Ответственными структурными подразделениями, сотрудниками и подведомственными организациями за работу с дебиторской задолженностью по доходам являются:</w:t>
      </w:r>
    </w:p>
    <w:p w:rsidR="00C32D15" w:rsidRPr="00C32D15" w:rsidRDefault="00C32D15" w:rsidP="00C32D15">
      <w:pPr>
        <w:pStyle w:val="ConsPlusNormal"/>
        <w:ind w:firstLine="709"/>
        <w:contextualSpacing/>
        <w:jc w:val="both"/>
        <w:rPr>
          <w:sz w:val="26"/>
          <w:szCs w:val="26"/>
        </w:rPr>
      </w:pPr>
      <w:r w:rsidRPr="00C32D15">
        <w:rPr>
          <w:sz w:val="26"/>
          <w:szCs w:val="26"/>
        </w:rPr>
        <w:t xml:space="preserve">1) </w:t>
      </w:r>
      <w:r w:rsidR="00CA1B0F">
        <w:rPr>
          <w:sz w:val="26"/>
          <w:szCs w:val="26"/>
        </w:rPr>
        <w:t>отдел имущественных и земельных отношений Администрации Пограничного муниципального округа</w:t>
      </w:r>
      <w:r w:rsidRPr="00C32D15">
        <w:rPr>
          <w:sz w:val="26"/>
          <w:szCs w:val="26"/>
        </w:rPr>
        <w:t>;</w:t>
      </w:r>
    </w:p>
    <w:p w:rsidR="00C32D15" w:rsidRDefault="00CA1B0F" w:rsidP="00C32D15">
      <w:pPr>
        <w:pStyle w:val="ConsPlusNormal"/>
        <w:ind w:firstLine="709"/>
        <w:contextualSpacing/>
        <w:jc w:val="both"/>
        <w:rPr>
          <w:sz w:val="26"/>
          <w:szCs w:val="26"/>
        </w:rPr>
      </w:pPr>
      <w:r>
        <w:rPr>
          <w:sz w:val="26"/>
          <w:szCs w:val="26"/>
        </w:rPr>
        <w:t>2</w:t>
      </w:r>
      <w:r w:rsidR="00C32D15" w:rsidRPr="00C32D15">
        <w:rPr>
          <w:sz w:val="26"/>
          <w:szCs w:val="26"/>
        </w:rPr>
        <w:t xml:space="preserve">) юридический отдел </w:t>
      </w:r>
      <w:r>
        <w:rPr>
          <w:sz w:val="26"/>
          <w:szCs w:val="26"/>
        </w:rPr>
        <w:t>А</w:t>
      </w:r>
      <w:r w:rsidR="00C32D15" w:rsidRPr="00C32D15">
        <w:rPr>
          <w:sz w:val="26"/>
          <w:szCs w:val="26"/>
        </w:rPr>
        <w:t xml:space="preserve">дминистрации </w:t>
      </w:r>
      <w:r>
        <w:rPr>
          <w:sz w:val="26"/>
          <w:szCs w:val="26"/>
        </w:rPr>
        <w:t xml:space="preserve">Пограничного </w:t>
      </w:r>
      <w:r w:rsidR="00C32D15" w:rsidRPr="00C32D15">
        <w:rPr>
          <w:sz w:val="26"/>
          <w:szCs w:val="26"/>
        </w:rPr>
        <w:t>муниципального округа;</w:t>
      </w:r>
    </w:p>
    <w:p w:rsidR="00CA1B0F" w:rsidRPr="00C32D15" w:rsidRDefault="00CA1B0F" w:rsidP="00C32D15">
      <w:pPr>
        <w:pStyle w:val="ConsPlusNormal"/>
        <w:ind w:firstLine="709"/>
        <w:contextualSpacing/>
        <w:jc w:val="both"/>
        <w:rPr>
          <w:sz w:val="26"/>
          <w:szCs w:val="26"/>
        </w:rPr>
      </w:pPr>
      <w:r>
        <w:rPr>
          <w:sz w:val="26"/>
          <w:szCs w:val="26"/>
        </w:rPr>
        <w:t>3) отдел бухгалтерского учета и отчетности Администрации Пограничного муниципального округа;</w:t>
      </w:r>
    </w:p>
    <w:p w:rsidR="00CA1B0F" w:rsidRDefault="00C32D15" w:rsidP="00C32D15">
      <w:pPr>
        <w:pStyle w:val="ConsPlusNormal"/>
        <w:ind w:firstLine="709"/>
        <w:contextualSpacing/>
        <w:jc w:val="both"/>
        <w:rPr>
          <w:sz w:val="26"/>
          <w:szCs w:val="26"/>
        </w:rPr>
      </w:pPr>
      <w:r w:rsidRPr="00C32D15">
        <w:rPr>
          <w:sz w:val="26"/>
          <w:szCs w:val="26"/>
        </w:rPr>
        <w:t xml:space="preserve">4) </w:t>
      </w:r>
      <w:r w:rsidR="00CA1B0F">
        <w:rPr>
          <w:sz w:val="26"/>
          <w:szCs w:val="26"/>
        </w:rPr>
        <w:t>административная комиссия Администрации Пограничного муниципального округа;</w:t>
      </w:r>
    </w:p>
    <w:p w:rsidR="00C32D15" w:rsidRPr="00C32D15" w:rsidRDefault="00C32D15" w:rsidP="00C32D15">
      <w:pPr>
        <w:pStyle w:val="ConsPlusNormal"/>
        <w:ind w:firstLine="709"/>
        <w:contextualSpacing/>
        <w:jc w:val="both"/>
        <w:rPr>
          <w:sz w:val="26"/>
          <w:szCs w:val="26"/>
        </w:rPr>
      </w:pPr>
      <w:r w:rsidRPr="00CA1B0F">
        <w:rPr>
          <w:sz w:val="26"/>
          <w:szCs w:val="26"/>
        </w:rPr>
        <w:t xml:space="preserve">5) комиссия по делам несовершеннолетних и защите их прав </w:t>
      </w:r>
      <w:r w:rsidR="00CA1B0F" w:rsidRPr="00CA1B0F">
        <w:rPr>
          <w:sz w:val="26"/>
          <w:szCs w:val="26"/>
        </w:rPr>
        <w:t>Ад</w:t>
      </w:r>
      <w:r w:rsidRPr="00CA1B0F">
        <w:rPr>
          <w:sz w:val="26"/>
          <w:szCs w:val="26"/>
        </w:rPr>
        <w:t xml:space="preserve">министрации </w:t>
      </w:r>
      <w:r w:rsidR="00CA1B0F" w:rsidRPr="00CA1B0F">
        <w:rPr>
          <w:sz w:val="26"/>
          <w:szCs w:val="26"/>
        </w:rPr>
        <w:t>Пограничного</w:t>
      </w:r>
      <w:r w:rsidRPr="00CA1B0F">
        <w:rPr>
          <w:sz w:val="26"/>
          <w:szCs w:val="26"/>
        </w:rPr>
        <w:t xml:space="preserve"> муниципального округа;</w:t>
      </w:r>
    </w:p>
    <w:p w:rsidR="00C32D15" w:rsidRDefault="00C32D15" w:rsidP="00CA1B0F">
      <w:pPr>
        <w:pStyle w:val="ConsPlusNormal"/>
        <w:tabs>
          <w:tab w:val="left" w:pos="709"/>
        </w:tabs>
        <w:ind w:firstLine="709"/>
        <w:contextualSpacing/>
        <w:jc w:val="both"/>
        <w:rPr>
          <w:sz w:val="26"/>
          <w:szCs w:val="26"/>
        </w:rPr>
      </w:pPr>
      <w:r w:rsidRPr="00C32D15">
        <w:rPr>
          <w:sz w:val="26"/>
          <w:szCs w:val="26"/>
        </w:rPr>
        <w:t>6) МКУ «</w:t>
      </w:r>
      <w:r w:rsidR="00CA1B0F">
        <w:rPr>
          <w:sz w:val="26"/>
          <w:szCs w:val="26"/>
        </w:rPr>
        <w:t>Хозяйственное управление Администрации Пограничного муниципального округа</w:t>
      </w:r>
      <w:r w:rsidRPr="00C32D15">
        <w:rPr>
          <w:sz w:val="26"/>
          <w:szCs w:val="26"/>
        </w:rPr>
        <w:t>»</w:t>
      </w:r>
      <w:r w:rsidR="00CA1B0F">
        <w:rPr>
          <w:sz w:val="26"/>
          <w:szCs w:val="26"/>
        </w:rPr>
        <w:t>.</w:t>
      </w:r>
    </w:p>
    <w:p w:rsidR="00CA1B0F" w:rsidRPr="00C32D15" w:rsidRDefault="00CA1B0F" w:rsidP="00CA1B0F">
      <w:pPr>
        <w:pStyle w:val="ConsPlusNormal"/>
        <w:tabs>
          <w:tab w:val="left" w:pos="709"/>
        </w:tabs>
        <w:ind w:firstLine="709"/>
        <w:contextualSpacing/>
        <w:jc w:val="both"/>
        <w:rPr>
          <w:rFonts w:eastAsia="Calibri"/>
          <w:sz w:val="26"/>
          <w:szCs w:val="26"/>
        </w:rPr>
      </w:pPr>
    </w:p>
    <w:p w:rsidR="00C32D15" w:rsidRPr="00CA1B0F" w:rsidRDefault="00C32D15" w:rsidP="00CA1B0F">
      <w:pPr>
        <w:widowControl w:val="0"/>
        <w:tabs>
          <w:tab w:val="center" w:pos="1134"/>
        </w:tabs>
        <w:autoSpaceDE w:val="0"/>
        <w:autoSpaceDN w:val="0"/>
        <w:adjustRightInd w:val="0"/>
        <w:spacing w:line="240" w:lineRule="auto"/>
        <w:contextualSpacing/>
        <w:jc w:val="center"/>
        <w:rPr>
          <w:rFonts w:ascii="Times New Roman" w:eastAsia="Calibri" w:hAnsi="Times New Roman" w:cs="Times New Roman"/>
          <w:sz w:val="26"/>
          <w:szCs w:val="26"/>
        </w:rPr>
      </w:pPr>
      <w:r w:rsidRPr="00CA1B0F">
        <w:rPr>
          <w:rFonts w:ascii="Times New Roman" w:eastAsia="Calibri" w:hAnsi="Times New Roman" w:cs="Times New Roman"/>
          <w:sz w:val="26"/>
          <w:szCs w:val="26"/>
        </w:rPr>
        <w:t>7. Порядок обмена информацией (первичными учетными</w:t>
      </w:r>
    </w:p>
    <w:p w:rsidR="00C32D15" w:rsidRPr="00CA1B0F" w:rsidRDefault="00C32D15" w:rsidP="00CA1B0F">
      <w:pPr>
        <w:widowControl w:val="0"/>
        <w:tabs>
          <w:tab w:val="center" w:pos="1134"/>
        </w:tabs>
        <w:autoSpaceDE w:val="0"/>
        <w:autoSpaceDN w:val="0"/>
        <w:adjustRightInd w:val="0"/>
        <w:spacing w:line="240" w:lineRule="auto"/>
        <w:contextualSpacing/>
        <w:jc w:val="center"/>
        <w:rPr>
          <w:rFonts w:ascii="Times New Roman" w:eastAsia="Calibri" w:hAnsi="Times New Roman" w:cs="Times New Roman"/>
          <w:sz w:val="26"/>
          <w:szCs w:val="26"/>
        </w:rPr>
      </w:pPr>
      <w:r w:rsidRPr="00CA1B0F">
        <w:rPr>
          <w:rFonts w:ascii="Times New Roman" w:eastAsia="Calibri" w:hAnsi="Times New Roman" w:cs="Times New Roman"/>
          <w:sz w:val="26"/>
          <w:szCs w:val="26"/>
        </w:rPr>
        <w:t>документами) между структурными подразделениями</w:t>
      </w:r>
    </w:p>
    <w:p w:rsidR="00C32D15" w:rsidRPr="00CA1B0F" w:rsidRDefault="00C32D15" w:rsidP="00CA1B0F">
      <w:pPr>
        <w:widowControl w:val="0"/>
        <w:tabs>
          <w:tab w:val="center" w:pos="1134"/>
        </w:tabs>
        <w:autoSpaceDE w:val="0"/>
        <w:autoSpaceDN w:val="0"/>
        <w:adjustRightInd w:val="0"/>
        <w:spacing w:line="240" w:lineRule="auto"/>
        <w:contextualSpacing/>
        <w:jc w:val="center"/>
        <w:rPr>
          <w:rFonts w:ascii="Times New Roman" w:eastAsia="Calibri" w:hAnsi="Times New Roman" w:cs="Times New Roman"/>
          <w:sz w:val="26"/>
          <w:szCs w:val="26"/>
        </w:rPr>
      </w:pPr>
      <w:r w:rsidRPr="00CA1B0F">
        <w:rPr>
          <w:rFonts w:ascii="Times New Roman" w:eastAsia="Calibri" w:hAnsi="Times New Roman" w:cs="Times New Roman"/>
          <w:sz w:val="26"/>
          <w:szCs w:val="26"/>
        </w:rPr>
        <w:t>и подведомственными организациями</w:t>
      </w:r>
    </w:p>
    <w:p w:rsidR="00C32D15" w:rsidRPr="00C32D15" w:rsidRDefault="00C32D15" w:rsidP="00C32D15">
      <w:pPr>
        <w:widowControl w:val="0"/>
        <w:tabs>
          <w:tab w:val="center" w:pos="1134"/>
        </w:tabs>
        <w:autoSpaceDE w:val="0"/>
        <w:autoSpaceDN w:val="0"/>
        <w:adjustRightInd w:val="0"/>
        <w:spacing w:line="240" w:lineRule="auto"/>
        <w:ind w:firstLine="709"/>
        <w:contextualSpacing/>
        <w:jc w:val="both"/>
        <w:rPr>
          <w:rFonts w:ascii="Times New Roman" w:eastAsia="Calibri" w:hAnsi="Times New Roman" w:cs="Times New Roman"/>
          <w:b/>
          <w:sz w:val="26"/>
          <w:szCs w:val="26"/>
        </w:rPr>
      </w:pPr>
    </w:p>
    <w:p w:rsidR="00C32D15" w:rsidRPr="0059594E" w:rsidRDefault="00C32D15" w:rsidP="0059594E">
      <w:pPr>
        <w:widowControl w:val="0"/>
        <w:tabs>
          <w:tab w:val="center" w:pos="1134"/>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C32D15">
        <w:rPr>
          <w:rFonts w:ascii="Times New Roman" w:eastAsia="Calibri" w:hAnsi="Times New Roman" w:cs="Times New Roman"/>
          <w:b/>
          <w:sz w:val="26"/>
          <w:szCs w:val="26"/>
        </w:rPr>
        <w:tab/>
      </w:r>
      <w:r w:rsidRPr="0059594E">
        <w:rPr>
          <w:rFonts w:ascii="Times New Roman" w:eastAsia="Calibri" w:hAnsi="Times New Roman" w:cs="Times New Roman"/>
          <w:sz w:val="26"/>
          <w:szCs w:val="26"/>
        </w:rPr>
        <w:t xml:space="preserve">Для своевременного выявления дебиторской задолженности, сотрудник Администрации, наделенный соответствующими полномочиями ежеквартально в срок до 25 числа месяца предшествующему отчетному, предоставляет в </w:t>
      </w:r>
      <w:r w:rsidR="0059594E">
        <w:rPr>
          <w:rFonts w:ascii="Times New Roman" w:eastAsia="Calibri" w:hAnsi="Times New Roman" w:cs="Times New Roman"/>
          <w:sz w:val="26"/>
          <w:szCs w:val="26"/>
        </w:rPr>
        <w:t>отдел бухгалтерского учета и отчетности</w:t>
      </w:r>
      <w:r w:rsidRPr="0059594E">
        <w:rPr>
          <w:rFonts w:ascii="Times New Roman" w:eastAsia="Calibri" w:hAnsi="Times New Roman" w:cs="Times New Roman"/>
          <w:sz w:val="26"/>
          <w:szCs w:val="26"/>
        </w:rPr>
        <w:t xml:space="preserve"> отчет об итогах работы по взысканию просроченной дебиторской задолженности</w:t>
      </w:r>
      <w:r w:rsidRPr="0059594E">
        <w:rPr>
          <w:rFonts w:ascii="Times New Roman" w:hAnsi="Times New Roman" w:cs="Times New Roman"/>
          <w:sz w:val="26"/>
          <w:szCs w:val="26"/>
        </w:rPr>
        <w:t xml:space="preserve"> </w:t>
      </w:r>
      <w:r w:rsidRPr="0059594E">
        <w:rPr>
          <w:rFonts w:ascii="Times New Roman" w:eastAsia="Calibri" w:hAnsi="Times New Roman" w:cs="Times New Roman"/>
          <w:sz w:val="26"/>
          <w:szCs w:val="26"/>
        </w:rPr>
        <w:t xml:space="preserve">в соответствии с приложением к настоящему регламенту. </w:t>
      </w:r>
    </w:p>
    <w:p w:rsidR="00C32D15" w:rsidRPr="0059594E" w:rsidRDefault="00C32D15" w:rsidP="0059594E">
      <w:pPr>
        <w:spacing w:after="0" w:line="240" w:lineRule="auto"/>
        <w:ind w:firstLine="851"/>
        <w:contextualSpacing/>
        <w:jc w:val="both"/>
        <w:rPr>
          <w:rFonts w:ascii="Times New Roman" w:hAnsi="Times New Roman" w:cs="Times New Roman"/>
          <w:color w:val="FF0000"/>
          <w:sz w:val="26"/>
          <w:szCs w:val="26"/>
        </w:rPr>
      </w:pPr>
    </w:p>
    <w:p w:rsidR="00C32D15" w:rsidRPr="00C32D15" w:rsidRDefault="00C32D15" w:rsidP="00C32D15">
      <w:pPr>
        <w:spacing w:line="240" w:lineRule="auto"/>
        <w:ind w:firstLine="851"/>
        <w:contextualSpacing/>
        <w:jc w:val="both"/>
        <w:rPr>
          <w:rFonts w:ascii="Times New Roman" w:hAnsi="Times New Roman" w:cs="Times New Roman"/>
          <w:b/>
          <w:sz w:val="26"/>
          <w:szCs w:val="26"/>
        </w:rPr>
      </w:pPr>
    </w:p>
    <w:p w:rsidR="00C32D15" w:rsidRPr="00C32D15" w:rsidRDefault="00C32D15" w:rsidP="00C32D15">
      <w:pPr>
        <w:spacing w:line="240" w:lineRule="auto"/>
        <w:ind w:firstLine="851"/>
        <w:contextualSpacing/>
        <w:jc w:val="both"/>
        <w:rPr>
          <w:rFonts w:ascii="Times New Roman" w:hAnsi="Times New Roman" w:cs="Times New Roman"/>
          <w:b/>
          <w:color w:val="FF0000"/>
          <w:sz w:val="26"/>
          <w:szCs w:val="26"/>
        </w:rPr>
      </w:pPr>
    </w:p>
    <w:p w:rsidR="0084136D" w:rsidRPr="00C32D15" w:rsidRDefault="0084136D" w:rsidP="00C32D15">
      <w:pPr>
        <w:shd w:val="clear" w:color="auto" w:fill="FFFFFF"/>
        <w:spacing w:after="150" w:line="240" w:lineRule="auto"/>
        <w:ind w:firstLine="567"/>
        <w:jc w:val="both"/>
        <w:rPr>
          <w:rStyle w:val="a4"/>
          <w:rFonts w:ascii="Times New Roman" w:hAnsi="Times New Roman" w:cs="Times New Roman"/>
          <w:color w:val="333333"/>
          <w:sz w:val="26"/>
          <w:szCs w:val="26"/>
        </w:rPr>
      </w:pPr>
    </w:p>
    <w:sectPr w:rsidR="0084136D" w:rsidRPr="00C32D15" w:rsidSect="00C32D1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0D"/>
    <w:rsid w:val="0005655F"/>
    <w:rsid w:val="0013750D"/>
    <w:rsid w:val="0022605E"/>
    <w:rsid w:val="00230B53"/>
    <w:rsid w:val="002D2069"/>
    <w:rsid w:val="002F1549"/>
    <w:rsid w:val="00321008"/>
    <w:rsid w:val="0036726D"/>
    <w:rsid w:val="00462A93"/>
    <w:rsid w:val="00500428"/>
    <w:rsid w:val="00503AF5"/>
    <w:rsid w:val="0059594E"/>
    <w:rsid w:val="00695755"/>
    <w:rsid w:val="00777E70"/>
    <w:rsid w:val="0084136D"/>
    <w:rsid w:val="009B5A54"/>
    <w:rsid w:val="00A25EA2"/>
    <w:rsid w:val="00A66734"/>
    <w:rsid w:val="00A800D0"/>
    <w:rsid w:val="00AB3C5F"/>
    <w:rsid w:val="00B740B7"/>
    <w:rsid w:val="00BB26F0"/>
    <w:rsid w:val="00C3223C"/>
    <w:rsid w:val="00C32D15"/>
    <w:rsid w:val="00CA1B0F"/>
    <w:rsid w:val="00CF31C4"/>
    <w:rsid w:val="00DD1A6E"/>
    <w:rsid w:val="00DE2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94B22-4CE8-4CE1-A75D-4538A1FE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7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750D"/>
    <w:rPr>
      <w:b/>
      <w:bCs/>
    </w:rPr>
  </w:style>
  <w:style w:type="character" w:styleId="a5">
    <w:name w:val="Hyperlink"/>
    <w:basedOn w:val="a0"/>
    <w:uiPriority w:val="99"/>
    <w:semiHidden/>
    <w:unhideWhenUsed/>
    <w:rsid w:val="0013750D"/>
    <w:rPr>
      <w:color w:val="0000FF"/>
      <w:u w:val="single"/>
    </w:rPr>
  </w:style>
  <w:style w:type="paragraph" w:customStyle="1" w:styleId="ConsPlusNormal">
    <w:name w:val="ConsPlusNormal"/>
    <w:link w:val="ConsPlusNormal0"/>
    <w:qFormat/>
    <w:rsid w:val="0084136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4136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6">
    <w:name w:val="Основной текст_"/>
    <w:link w:val="2"/>
    <w:uiPriority w:val="99"/>
    <w:locked/>
    <w:rsid w:val="00C32D15"/>
    <w:rPr>
      <w:sz w:val="26"/>
      <w:szCs w:val="26"/>
      <w:shd w:val="clear" w:color="auto" w:fill="FFFFFF"/>
    </w:rPr>
  </w:style>
  <w:style w:type="paragraph" w:customStyle="1" w:styleId="2">
    <w:name w:val="Основной текст2"/>
    <w:basedOn w:val="a"/>
    <w:link w:val="a6"/>
    <w:uiPriority w:val="99"/>
    <w:rsid w:val="00C32D15"/>
    <w:pPr>
      <w:shd w:val="clear" w:color="auto" w:fill="FFFFFF"/>
      <w:spacing w:before="120" w:after="420" w:line="240" w:lineRule="atLeast"/>
    </w:pPr>
    <w:rPr>
      <w:sz w:val="26"/>
      <w:szCs w:val="26"/>
    </w:rPr>
  </w:style>
  <w:style w:type="character" w:customStyle="1" w:styleId="ConsPlusNormal0">
    <w:name w:val="ConsPlusNormal Знак"/>
    <w:link w:val="ConsPlusNormal"/>
    <w:locked/>
    <w:rsid w:val="00C32D15"/>
    <w:rPr>
      <w:rFonts w:ascii="Times New Roman" w:eastAsia="Times New Roman" w:hAnsi="Times New Roman" w:cs="Times New Roman"/>
      <w:sz w:val="20"/>
      <w:szCs w:val="20"/>
      <w:lang w:eastAsia="ru-RU"/>
    </w:rPr>
  </w:style>
  <w:style w:type="character" w:customStyle="1" w:styleId="23">
    <w:name w:val="Заголовок №2 (3)_"/>
    <w:link w:val="230"/>
    <w:uiPriority w:val="99"/>
    <w:locked/>
    <w:rsid w:val="00C32D15"/>
    <w:rPr>
      <w:sz w:val="26"/>
      <w:szCs w:val="26"/>
      <w:shd w:val="clear" w:color="auto" w:fill="FFFFFF"/>
    </w:rPr>
  </w:style>
  <w:style w:type="paragraph" w:customStyle="1" w:styleId="230">
    <w:name w:val="Заголовок №2 (3)"/>
    <w:basedOn w:val="a"/>
    <w:link w:val="23"/>
    <w:uiPriority w:val="99"/>
    <w:rsid w:val="00C32D15"/>
    <w:pPr>
      <w:shd w:val="clear" w:color="auto" w:fill="FFFFFF"/>
      <w:spacing w:before="540" w:after="300" w:line="240" w:lineRule="atLeast"/>
      <w:jc w:val="center"/>
      <w:outlineLvl w:val="1"/>
    </w:pPr>
    <w:rPr>
      <w:sz w:val="26"/>
      <w:szCs w:val="26"/>
    </w:rPr>
  </w:style>
  <w:style w:type="paragraph" w:customStyle="1" w:styleId="ConsPlusTitle">
    <w:name w:val="ConsPlusTitle"/>
    <w:rsid w:val="00C32D15"/>
    <w:pPr>
      <w:widowControl w:val="0"/>
      <w:autoSpaceDE w:val="0"/>
      <w:autoSpaceDN w:val="0"/>
      <w:spacing w:after="0" w:line="240" w:lineRule="auto"/>
    </w:pPr>
    <w:rPr>
      <w:rFonts w:ascii="Calibri" w:eastAsia="Times New Roman" w:hAnsi="Calibri" w:cs="Calibri"/>
      <w:b/>
      <w:lang w:eastAsia="ru-RU"/>
    </w:rPr>
  </w:style>
  <w:style w:type="paragraph" w:styleId="a7">
    <w:name w:val="Balloon Text"/>
    <w:basedOn w:val="a"/>
    <w:link w:val="a8"/>
    <w:uiPriority w:val="99"/>
    <w:semiHidden/>
    <w:unhideWhenUsed/>
    <w:rsid w:val="0059594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59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264491">
      <w:bodyDiv w:val="1"/>
      <w:marLeft w:val="0"/>
      <w:marRight w:val="0"/>
      <w:marTop w:val="0"/>
      <w:marBottom w:val="0"/>
      <w:divBdr>
        <w:top w:val="none" w:sz="0" w:space="0" w:color="auto"/>
        <w:left w:val="none" w:sz="0" w:space="0" w:color="auto"/>
        <w:bottom w:val="none" w:sz="0" w:space="0" w:color="auto"/>
        <w:right w:val="none" w:sz="0" w:space="0" w:color="auto"/>
      </w:divBdr>
    </w:div>
    <w:div w:id="111597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23&amp;n=362011&amp;date=19.03.2026&amp;dst=100029&amp;field=134" TargetMode="External"/><Relationship Id="rId5" Type="http://schemas.openxmlformats.org/officeDocument/2006/relationships/hyperlink" Target="https://login.consultant.ru/link/?req=doc&amp;base=RLAW123&amp;n=362011&amp;date=19.03.2026&amp;dst=100026&amp;field=134" TargetMode="External"/><Relationship Id="rId4" Type="http://schemas.openxmlformats.org/officeDocument/2006/relationships/hyperlink" Target="https://login.consultant.ru/link/?req=doc&amp;base=RLAW123&amp;n=362011&amp;date=19.03.2026&amp;dst=10002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1</Pages>
  <Words>2623</Words>
  <Characters>14955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dc:creator>
  <cp:keywords/>
  <dc:description/>
  <cp:lastModifiedBy>218</cp:lastModifiedBy>
  <cp:revision>8</cp:revision>
  <cp:lastPrinted>2026-04-16T05:19:00Z</cp:lastPrinted>
  <dcterms:created xsi:type="dcterms:W3CDTF">2022-12-09T06:51:00Z</dcterms:created>
  <dcterms:modified xsi:type="dcterms:W3CDTF">2026-04-27T00:51:00Z</dcterms:modified>
</cp:coreProperties>
</file>